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5" w:type="pct"/>
        <w:tblInd w:w="-5" w:type="dxa"/>
        <w:tblLook w:val="0000" w:firstRow="0" w:lastRow="0" w:firstColumn="0" w:lastColumn="0" w:noHBand="0" w:noVBand="0"/>
      </w:tblPr>
      <w:tblGrid>
        <w:gridCol w:w="4537"/>
        <w:gridCol w:w="288"/>
        <w:gridCol w:w="4538"/>
      </w:tblGrid>
      <w:tr w:rsidR="00B92627" w:rsidRPr="005D6E48" w14:paraId="35349D1B" w14:textId="77777777" w:rsidTr="00A16884">
        <w:trPr>
          <w:trHeight w:val="20"/>
        </w:trPr>
        <w:tc>
          <w:tcPr>
            <w:tcW w:w="4532" w:type="dxa"/>
          </w:tcPr>
          <w:p w14:paraId="56F0950B" w14:textId="38903DEE" w:rsidR="00B92627" w:rsidRPr="005D6E48" w:rsidRDefault="00B92627" w:rsidP="005D6E48">
            <w:pPr>
              <w:pStyle w:val="FirstpageTitle10"/>
              <w:rPr>
                <w:rFonts w:cs="Arial"/>
                <w:szCs w:val="20"/>
              </w:rPr>
            </w:pPr>
            <w:r w:rsidRPr="005D6E48">
              <w:rPr>
                <w:rFonts w:cs="Arial"/>
                <w:szCs w:val="20"/>
              </w:rPr>
              <w:t>VOLIKIRI</w:t>
            </w:r>
          </w:p>
        </w:tc>
        <w:tc>
          <w:tcPr>
            <w:tcW w:w="288" w:type="dxa"/>
          </w:tcPr>
          <w:p w14:paraId="1B69D167" w14:textId="77777777" w:rsidR="00B92627" w:rsidRPr="005D6E48" w:rsidRDefault="00B92627" w:rsidP="005D6E48">
            <w:pPr>
              <w:pStyle w:val="FirstpageTitle10"/>
              <w:rPr>
                <w:rFonts w:cs="Arial"/>
                <w:szCs w:val="20"/>
              </w:rPr>
            </w:pPr>
          </w:p>
        </w:tc>
        <w:tc>
          <w:tcPr>
            <w:tcW w:w="4533" w:type="dxa"/>
          </w:tcPr>
          <w:p w14:paraId="45930BB3" w14:textId="23308C39" w:rsidR="00B92627" w:rsidRPr="005D6E48" w:rsidRDefault="00B92627" w:rsidP="005D6E48">
            <w:pPr>
              <w:pStyle w:val="FirstpageTitle10"/>
              <w:rPr>
                <w:rFonts w:cs="Arial"/>
                <w:szCs w:val="20"/>
                <w:lang w:val="en-US"/>
              </w:rPr>
            </w:pPr>
            <w:r w:rsidRPr="005D6E48">
              <w:rPr>
                <w:rFonts w:cs="Arial"/>
                <w:szCs w:val="20"/>
                <w:lang w:val="en-US"/>
              </w:rPr>
              <w:t>POWER OF ATTORNEY</w:t>
            </w:r>
          </w:p>
        </w:tc>
      </w:tr>
      <w:tr w:rsidR="00B92627" w:rsidRPr="005D6E48" w14:paraId="6275353F" w14:textId="77777777" w:rsidTr="00A16884">
        <w:trPr>
          <w:trHeight w:val="20"/>
        </w:trPr>
        <w:tc>
          <w:tcPr>
            <w:tcW w:w="4532" w:type="dxa"/>
          </w:tcPr>
          <w:p w14:paraId="2C5529C6" w14:textId="194F0214" w:rsidR="00B92627" w:rsidRPr="005D6E48" w:rsidRDefault="00396E75" w:rsidP="005D6E48">
            <w:pPr>
              <w:spacing w:before="0" w:after="240"/>
              <w:jc w:val="right"/>
              <w:rPr>
                <w:rFonts w:cs="Arial"/>
                <w:sz w:val="20"/>
                <w:szCs w:val="20"/>
              </w:rPr>
            </w:pPr>
            <w:r w:rsidRPr="005D6E48">
              <w:rPr>
                <w:rFonts w:cs="Arial"/>
                <w:sz w:val="20"/>
                <w:szCs w:val="20"/>
              </w:rPr>
              <w:t>11. aprill 2024</w:t>
            </w:r>
            <w:r w:rsidR="00B92627" w:rsidRPr="005D6E48">
              <w:rPr>
                <w:rFonts w:cs="Arial"/>
                <w:sz w:val="20"/>
                <w:szCs w:val="20"/>
              </w:rPr>
              <w:t>.a</w:t>
            </w:r>
          </w:p>
        </w:tc>
        <w:tc>
          <w:tcPr>
            <w:tcW w:w="288" w:type="dxa"/>
          </w:tcPr>
          <w:p w14:paraId="3384E7B8" w14:textId="77777777" w:rsidR="00B92627" w:rsidRPr="005D6E48" w:rsidRDefault="00B92627" w:rsidP="005D6E48">
            <w:pPr>
              <w:spacing w:before="0" w:after="240"/>
              <w:rPr>
                <w:rFonts w:cs="Arial"/>
                <w:sz w:val="20"/>
                <w:szCs w:val="20"/>
              </w:rPr>
            </w:pPr>
          </w:p>
        </w:tc>
        <w:tc>
          <w:tcPr>
            <w:tcW w:w="4533" w:type="dxa"/>
          </w:tcPr>
          <w:p w14:paraId="0CBA4EFF" w14:textId="5E48DF56" w:rsidR="00B92627" w:rsidRPr="005D6E48" w:rsidRDefault="00396E75" w:rsidP="005D6E48">
            <w:pPr>
              <w:spacing w:before="0" w:after="240"/>
              <w:jc w:val="right"/>
              <w:rPr>
                <w:rFonts w:cs="Arial"/>
                <w:sz w:val="20"/>
                <w:szCs w:val="20"/>
                <w:lang w:val="en-US"/>
              </w:rPr>
            </w:pPr>
            <w:r w:rsidRPr="005D6E48">
              <w:rPr>
                <w:rFonts w:cs="Arial"/>
                <w:sz w:val="20"/>
                <w:szCs w:val="20"/>
                <w:lang w:val="en-US"/>
              </w:rPr>
              <w:t>11 April 2024</w:t>
            </w:r>
          </w:p>
        </w:tc>
      </w:tr>
      <w:tr w:rsidR="00B92627" w:rsidRPr="005D6E48" w14:paraId="37DF54DF" w14:textId="77777777" w:rsidTr="00A16884">
        <w:trPr>
          <w:trHeight w:val="20"/>
        </w:trPr>
        <w:tc>
          <w:tcPr>
            <w:tcW w:w="4532" w:type="dxa"/>
          </w:tcPr>
          <w:p w14:paraId="762BE111" w14:textId="15652392" w:rsidR="00B92627" w:rsidRPr="005D6E48" w:rsidRDefault="00B92627" w:rsidP="005D6E48">
            <w:pPr>
              <w:spacing w:before="0" w:after="240"/>
              <w:rPr>
                <w:rFonts w:cs="Arial"/>
                <w:sz w:val="20"/>
                <w:szCs w:val="20"/>
              </w:rPr>
            </w:pPr>
            <w:r w:rsidRPr="005D6E48">
              <w:rPr>
                <w:rFonts w:cs="Arial"/>
                <w:sz w:val="20"/>
                <w:szCs w:val="20"/>
              </w:rPr>
              <w:t>Käesolevaga</w:t>
            </w:r>
            <w:r w:rsidR="00396E75" w:rsidRPr="005D6E48">
              <w:rPr>
                <w:rFonts w:cs="Arial"/>
                <w:sz w:val="20"/>
                <w:szCs w:val="20"/>
              </w:rPr>
              <w:t xml:space="preserve"> </w:t>
            </w:r>
            <w:r w:rsidR="00396E75" w:rsidRPr="005D6E48">
              <w:rPr>
                <w:rFonts w:cs="Arial"/>
                <w:b/>
                <w:bCs/>
                <w:sz w:val="20"/>
                <w:szCs w:val="20"/>
              </w:rPr>
              <w:t>lnterchemie Werken De Adelaar Eesti aktsiaselts</w:t>
            </w:r>
            <w:r w:rsidR="00396E75" w:rsidRPr="005D6E48">
              <w:rPr>
                <w:rFonts w:cs="Arial"/>
                <w:sz w:val="20"/>
                <w:szCs w:val="20"/>
              </w:rPr>
              <w:t xml:space="preserve"> („</w:t>
            </w:r>
            <w:r w:rsidR="00396E75" w:rsidRPr="005D6E48">
              <w:rPr>
                <w:rFonts w:cs="Arial"/>
                <w:b/>
                <w:bCs/>
                <w:sz w:val="20"/>
                <w:szCs w:val="20"/>
              </w:rPr>
              <w:t>Volitaja</w:t>
            </w:r>
            <w:r w:rsidR="00396E75" w:rsidRPr="005D6E48">
              <w:rPr>
                <w:rFonts w:cs="Arial"/>
                <w:sz w:val="20"/>
                <w:szCs w:val="20"/>
              </w:rPr>
              <w:t>“), registrikood 10009120, mida esindab juhatuse liige Raphaël</w:t>
            </w:r>
            <w:r w:rsidR="007E5113" w:rsidRPr="005D6E48">
              <w:rPr>
                <w:rFonts w:cs="Arial"/>
                <w:sz w:val="20"/>
                <w:szCs w:val="20"/>
              </w:rPr>
              <w:t> </w:t>
            </w:r>
            <w:r w:rsidR="00396E75" w:rsidRPr="005D6E48">
              <w:rPr>
                <w:rFonts w:cs="Arial"/>
                <w:sz w:val="20"/>
                <w:szCs w:val="20"/>
              </w:rPr>
              <w:t>Godfried</w:t>
            </w:r>
            <w:r w:rsidR="007E5113" w:rsidRPr="005D6E48">
              <w:rPr>
                <w:rFonts w:cs="Arial"/>
                <w:sz w:val="20"/>
                <w:szCs w:val="20"/>
              </w:rPr>
              <w:t> </w:t>
            </w:r>
            <w:r w:rsidR="00396E75" w:rsidRPr="005D6E48">
              <w:rPr>
                <w:rFonts w:cs="Arial"/>
                <w:sz w:val="20"/>
                <w:szCs w:val="20"/>
              </w:rPr>
              <w:t>Shane</w:t>
            </w:r>
            <w:r w:rsidR="007E5113" w:rsidRPr="005D6E48">
              <w:rPr>
                <w:rFonts w:cs="Arial"/>
                <w:sz w:val="20"/>
                <w:szCs w:val="20"/>
              </w:rPr>
              <w:t> </w:t>
            </w:r>
            <w:r w:rsidR="00396E75" w:rsidRPr="005D6E48">
              <w:rPr>
                <w:rFonts w:cs="Arial"/>
                <w:sz w:val="20"/>
                <w:szCs w:val="20"/>
              </w:rPr>
              <w:t>Piontek (sünniaeg 03.08.1964),</w:t>
            </w:r>
          </w:p>
        </w:tc>
        <w:tc>
          <w:tcPr>
            <w:tcW w:w="288" w:type="dxa"/>
          </w:tcPr>
          <w:p w14:paraId="24FA5280" w14:textId="77777777" w:rsidR="00B92627" w:rsidRPr="005D6E48" w:rsidRDefault="00B92627" w:rsidP="005D6E48">
            <w:pPr>
              <w:spacing w:before="0" w:after="240"/>
              <w:rPr>
                <w:rFonts w:cs="Arial"/>
                <w:sz w:val="20"/>
                <w:szCs w:val="20"/>
              </w:rPr>
            </w:pPr>
          </w:p>
        </w:tc>
        <w:tc>
          <w:tcPr>
            <w:tcW w:w="4533" w:type="dxa"/>
          </w:tcPr>
          <w:p w14:paraId="323BB6C4" w14:textId="62EB440E" w:rsidR="00B92627" w:rsidRPr="005D6E48" w:rsidRDefault="00B92627" w:rsidP="005D6E48">
            <w:pPr>
              <w:spacing w:before="0" w:after="240"/>
              <w:rPr>
                <w:rFonts w:cs="Arial"/>
                <w:sz w:val="20"/>
                <w:szCs w:val="20"/>
                <w:lang w:val="en-US"/>
              </w:rPr>
            </w:pPr>
            <w:r w:rsidRPr="005D6E48">
              <w:rPr>
                <w:rFonts w:cs="Arial"/>
                <w:sz w:val="20"/>
                <w:szCs w:val="20"/>
                <w:lang w:val="en-US"/>
              </w:rPr>
              <w:t xml:space="preserve">Hereby </w:t>
            </w:r>
            <w:bookmarkStart w:id="0" w:name="Text2"/>
            <w:r w:rsidR="00396E75" w:rsidRPr="005D6E48">
              <w:rPr>
                <w:rFonts w:cs="Arial"/>
                <w:b/>
                <w:bCs/>
                <w:sz w:val="20"/>
                <w:szCs w:val="20"/>
                <w:lang w:val="en-US"/>
              </w:rPr>
              <w:t xml:space="preserve">lnterchemie Werken De Adelaar Eesti aktsiaselts </w:t>
            </w:r>
            <w:bookmarkEnd w:id="0"/>
            <w:r w:rsidR="00396E75" w:rsidRPr="005D6E48">
              <w:rPr>
                <w:rFonts w:cs="Arial"/>
                <w:bCs/>
                <w:sz w:val="20"/>
                <w:szCs w:val="20"/>
                <w:lang w:val="en-US"/>
              </w:rPr>
              <w:t>(“</w:t>
            </w:r>
            <w:r w:rsidR="00396E75" w:rsidRPr="005D6E48">
              <w:rPr>
                <w:rFonts w:cs="Arial"/>
                <w:b/>
                <w:sz w:val="20"/>
                <w:szCs w:val="20"/>
                <w:lang w:val="en-US"/>
              </w:rPr>
              <w:t>Principal</w:t>
            </w:r>
            <w:r w:rsidR="00396E75" w:rsidRPr="005D6E48">
              <w:rPr>
                <w:rFonts w:cs="Arial"/>
                <w:bCs/>
                <w:sz w:val="20"/>
                <w:szCs w:val="20"/>
                <w:lang w:val="en-US"/>
              </w:rPr>
              <w:t xml:space="preserve">”), registry code </w:t>
            </w:r>
            <w:r w:rsidR="00396E75" w:rsidRPr="005D6E48">
              <w:rPr>
                <w:rFonts w:cs="Arial"/>
                <w:sz w:val="20"/>
                <w:szCs w:val="20"/>
                <w:lang w:val="en-US"/>
              </w:rPr>
              <w:t>10009120, represented by management board member Raphaël Godfried Shane Piontek (date of birth 03.08.1964)</w:t>
            </w:r>
            <w:r w:rsidRPr="005D6E48">
              <w:rPr>
                <w:rFonts w:cs="Arial"/>
                <w:sz w:val="20"/>
                <w:szCs w:val="20"/>
                <w:lang w:val="en-US"/>
              </w:rPr>
              <w:t>,</w:t>
            </w:r>
          </w:p>
        </w:tc>
      </w:tr>
      <w:tr w:rsidR="00B92627" w:rsidRPr="005D6E48" w14:paraId="485765FA" w14:textId="77777777" w:rsidTr="00A16884">
        <w:trPr>
          <w:trHeight w:val="20"/>
        </w:trPr>
        <w:tc>
          <w:tcPr>
            <w:tcW w:w="4532" w:type="dxa"/>
          </w:tcPr>
          <w:p w14:paraId="51E9F305" w14:textId="3F030303" w:rsidR="00B92627" w:rsidRPr="005D6E48" w:rsidRDefault="00B92627" w:rsidP="005D6E48">
            <w:pPr>
              <w:spacing w:before="0" w:after="240"/>
              <w:rPr>
                <w:rFonts w:cs="Arial"/>
                <w:sz w:val="20"/>
                <w:szCs w:val="20"/>
              </w:rPr>
            </w:pPr>
            <w:r w:rsidRPr="005D6E48">
              <w:rPr>
                <w:rFonts w:cs="Arial"/>
                <w:sz w:val="20"/>
                <w:szCs w:val="20"/>
              </w:rPr>
              <w:t>võttes arvesse, et</w:t>
            </w:r>
          </w:p>
        </w:tc>
        <w:tc>
          <w:tcPr>
            <w:tcW w:w="288" w:type="dxa"/>
          </w:tcPr>
          <w:p w14:paraId="41AE04AE" w14:textId="77777777" w:rsidR="00B92627" w:rsidRPr="005D6E48" w:rsidRDefault="00B92627" w:rsidP="005D6E48">
            <w:pPr>
              <w:spacing w:before="0" w:after="240"/>
              <w:rPr>
                <w:rFonts w:cs="Arial"/>
                <w:sz w:val="20"/>
                <w:szCs w:val="20"/>
              </w:rPr>
            </w:pPr>
          </w:p>
        </w:tc>
        <w:tc>
          <w:tcPr>
            <w:tcW w:w="4533" w:type="dxa"/>
          </w:tcPr>
          <w:p w14:paraId="4BF670EF" w14:textId="36B3830E" w:rsidR="00B92627" w:rsidRPr="005D6E48" w:rsidRDefault="00B92627" w:rsidP="005D6E48">
            <w:pPr>
              <w:spacing w:before="0" w:after="240"/>
              <w:rPr>
                <w:rFonts w:cs="Arial"/>
                <w:sz w:val="20"/>
                <w:szCs w:val="20"/>
                <w:lang w:val="en-US"/>
              </w:rPr>
            </w:pPr>
            <w:r w:rsidRPr="005D6E48">
              <w:rPr>
                <w:rFonts w:cs="Arial"/>
                <w:sz w:val="20"/>
                <w:szCs w:val="20"/>
                <w:lang w:val="en-US"/>
              </w:rPr>
              <w:t>whereas,</w:t>
            </w:r>
          </w:p>
        </w:tc>
      </w:tr>
      <w:tr w:rsidR="00B92627" w:rsidRPr="005D6E48" w14:paraId="583EC234" w14:textId="77777777" w:rsidTr="00A16884">
        <w:trPr>
          <w:trHeight w:val="20"/>
        </w:trPr>
        <w:tc>
          <w:tcPr>
            <w:tcW w:w="4532" w:type="dxa"/>
          </w:tcPr>
          <w:p w14:paraId="53101534" w14:textId="204A5946" w:rsidR="00B92627" w:rsidRPr="005D6E48" w:rsidRDefault="00B92627" w:rsidP="005D6E48">
            <w:pPr>
              <w:spacing w:before="0" w:after="240"/>
              <w:rPr>
                <w:rFonts w:cs="Arial"/>
                <w:sz w:val="20"/>
                <w:szCs w:val="20"/>
              </w:rPr>
            </w:pPr>
            <w:r w:rsidRPr="005D6E48">
              <w:rPr>
                <w:rFonts w:cs="Arial"/>
                <w:b/>
                <w:sz w:val="20"/>
                <w:szCs w:val="20"/>
              </w:rPr>
              <w:t xml:space="preserve">advokaadibüroo </w:t>
            </w:r>
            <w:r w:rsidR="008B1795" w:rsidRPr="005D6E48">
              <w:rPr>
                <w:rFonts w:cs="Arial"/>
                <w:b/>
                <w:sz w:val="20"/>
                <w:szCs w:val="20"/>
              </w:rPr>
              <w:t>COBALT</w:t>
            </w:r>
            <w:r w:rsidRPr="005D6E48">
              <w:rPr>
                <w:rFonts w:cs="Arial"/>
                <w:sz w:val="20"/>
                <w:szCs w:val="20"/>
              </w:rPr>
              <w:t xml:space="preserve"> osutab Volitajale õigusteenust,</w:t>
            </w:r>
          </w:p>
        </w:tc>
        <w:tc>
          <w:tcPr>
            <w:tcW w:w="288" w:type="dxa"/>
          </w:tcPr>
          <w:p w14:paraId="22B8B3D8" w14:textId="77777777" w:rsidR="00B92627" w:rsidRPr="005D6E48" w:rsidRDefault="00B92627" w:rsidP="005D6E48">
            <w:pPr>
              <w:spacing w:before="0" w:after="240"/>
              <w:rPr>
                <w:rFonts w:cs="Arial"/>
                <w:sz w:val="20"/>
                <w:szCs w:val="20"/>
              </w:rPr>
            </w:pPr>
          </w:p>
        </w:tc>
        <w:tc>
          <w:tcPr>
            <w:tcW w:w="4533" w:type="dxa"/>
          </w:tcPr>
          <w:p w14:paraId="22D81F8A" w14:textId="4FA0D931" w:rsidR="00B92627" w:rsidRPr="005D6E48" w:rsidRDefault="00B92627" w:rsidP="005D6E48">
            <w:pPr>
              <w:spacing w:before="0" w:after="240"/>
              <w:rPr>
                <w:rFonts w:cs="Arial"/>
                <w:sz w:val="20"/>
                <w:szCs w:val="20"/>
                <w:lang w:val="en-US"/>
              </w:rPr>
            </w:pPr>
            <w:r w:rsidRPr="005D6E48">
              <w:rPr>
                <w:rFonts w:cs="Arial"/>
                <w:sz w:val="20"/>
                <w:szCs w:val="20"/>
                <w:lang w:val="en-US"/>
              </w:rPr>
              <w:t xml:space="preserve">the </w:t>
            </w:r>
            <w:r w:rsidR="008B1795" w:rsidRPr="005D6E48">
              <w:rPr>
                <w:rFonts w:cs="Arial"/>
                <w:b/>
                <w:sz w:val="20"/>
                <w:szCs w:val="20"/>
                <w:lang w:val="en-US"/>
              </w:rPr>
              <w:t>COBALT Law firm</w:t>
            </w:r>
            <w:r w:rsidRPr="005D6E48">
              <w:rPr>
                <w:rFonts w:cs="Arial"/>
                <w:sz w:val="20"/>
                <w:szCs w:val="20"/>
                <w:lang w:val="en-US"/>
              </w:rPr>
              <w:t xml:space="preserve"> is providing legal services to the Principal,</w:t>
            </w:r>
          </w:p>
        </w:tc>
      </w:tr>
      <w:tr w:rsidR="00B92627" w:rsidRPr="005D6E48" w14:paraId="1B5FC4D0" w14:textId="77777777" w:rsidTr="00A16884">
        <w:trPr>
          <w:trHeight w:val="20"/>
        </w:trPr>
        <w:tc>
          <w:tcPr>
            <w:tcW w:w="4532" w:type="dxa"/>
          </w:tcPr>
          <w:p w14:paraId="4F351DA7" w14:textId="57885724" w:rsidR="00B92627" w:rsidRPr="005D6E48" w:rsidRDefault="00B92627" w:rsidP="005D6E48">
            <w:pPr>
              <w:spacing w:before="0" w:after="240"/>
              <w:rPr>
                <w:rFonts w:cs="Arial"/>
                <w:sz w:val="20"/>
                <w:szCs w:val="20"/>
              </w:rPr>
            </w:pPr>
            <w:r w:rsidRPr="005D6E48">
              <w:rPr>
                <w:rFonts w:cs="Arial"/>
                <w:b/>
                <w:sz w:val="20"/>
                <w:szCs w:val="20"/>
              </w:rPr>
              <w:t>volitab</w:t>
            </w:r>
          </w:p>
        </w:tc>
        <w:tc>
          <w:tcPr>
            <w:tcW w:w="288" w:type="dxa"/>
          </w:tcPr>
          <w:p w14:paraId="61945A2B" w14:textId="77777777" w:rsidR="00B92627" w:rsidRPr="005D6E48" w:rsidRDefault="00B92627" w:rsidP="005D6E48">
            <w:pPr>
              <w:spacing w:before="0" w:after="240"/>
              <w:rPr>
                <w:rFonts w:cs="Arial"/>
                <w:sz w:val="20"/>
                <w:szCs w:val="20"/>
              </w:rPr>
            </w:pPr>
          </w:p>
        </w:tc>
        <w:tc>
          <w:tcPr>
            <w:tcW w:w="4533" w:type="dxa"/>
          </w:tcPr>
          <w:p w14:paraId="135412BE" w14:textId="5F94D65F" w:rsidR="00B92627" w:rsidRPr="005D6E48" w:rsidRDefault="00B92627" w:rsidP="005D6E48">
            <w:pPr>
              <w:spacing w:before="0" w:after="240"/>
              <w:rPr>
                <w:rFonts w:cs="Arial"/>
                <w:sz w:val="20"/>
                <w:szCs w:val="20"/>
                <w:lang w:val="en-US"/>
              </w:rPr>
            </w:pPr>
            <w:r w:rsidRPr="005D6E48">
              <w:rPr>
                <w:rFonts w:cs="Arial"/>
                <w:b/>
                <w:sz w:val="20"/>
                <w:szCs w:val="20"/>
                <w:lang w:val="en-US"/>
              </w:rPr>
              <w:t>authorizes</w:t>
            </w:r>
          </w:p>
        </w:tc>
      </w:tr>
      <w:tr w:rsidR="00B92627" w:rsidRPr="005D6E48" w14:paraId="7DE67CBF" w14:textId="77777777" w:rsidTr="00A16884">
        <w:trPr>
          <w:trHeight w:val="20"/>
        </w:trPr>
        <w:tc>
          <w:tcPr>
            <w:tcW w:w="4532" w:type="dxa"/>
          </w:tcPr>
          <w:p w14:paraId="61AD8C98" w14:textId="111EFE1D" w:rsidR="00B92627" w:rsidRPr="005D6E48" w:rsidRDefault="00396E75" w:rsidP="005D6E48">
            <w:pPr>
              <w:spacing w:before="0" w:after="240"/>
              <w:rPr>
                <w:rFonts w:cs="Arial"/>
                <w:b/>
                <w:bCs/>
                <w:sz w:val="20"/>
                <w:szCs w:val="20"/>
              </w:rPr>
            </w:pPr>
            <w:r w:rsidRPr="005D6E48">
              <w:rPr>
                <w:rFonts w:cs="Arial"/>
                <w:b/>
                <w:bCs/>
                <w:sz w:val="20"/>
                <w:szCs w:val="20"/>
              </w:rPr>
              <w:t>advokaadibürood</w:t>
            </w:r>
            <w:r w:rsidR="00E0487C" w:rsidRPr="005D6E48">
              <w:rPr>
                <w:rFonts w:cs="Arial"/>
                <w:b/>
                <w:bCs/>
                <w:sz w:val="20"/>
                <w:szCs w:val="20"/>
              </w:rPr>
              <w:t> </w:t>
            </w:r>
            <w:r w:rsidRPr="005D6E48">
              <w:rPr>
                <w:rFonts w:cs="Arial"/>
                <w:b/>
                <w:bCs/>
                <w:sz w:val="20"/>
                <w:szCs w:val="20"/>
              </w:rPr>
              <w:t>COBALT ja advokaate Lembit Tedder, Tavo Tiits, Rauno Ligi, Karli Kütt ja Saara Maria Puur</w:t>
            </w:r>
          </w:p>
        </w:tc>
        <w:tc>
          <w:tcPr>
            <w:tcW w:w="288" w:type="dxa"/>
          </w:tcPr>
          <w:p w14:paraId="6DC0587D" w14:textId="77777777" w:rsidR="00B92627" w:rsidRPr="005D6E48" w:rsidRDefault="00B92627" w:rsidP="005D6E48">
            <w:pPr>
              <w:spacing w:before="0" w:after="240"/>
              <w:rPr>
                <w:rFonts w:cs="Arial"/>
                <w:sz w:val="20"/>
                <w:szCs w:val="20"/>
              </w:rPr>
            </w:pPr>
          </w:p>
        </w:tc>
        <w:tc>
          <w:tcPr>
            <w:tcW w:w="4533" w:type="dxa"/>
          </w:tcPr>
          <w:p w14:paraId="070FA2D5" w14:textId="341C0789" w:rsidR="00B92627" w:rsidRPr="005D6E48" w:rsidRDefault="00396E75" w:rsidP="005D6E48">
            <w:pPr>
              <w:spacing w:before="0" w:after="240"/>
              <w:rPr>
                <w:rFonts w:cs="Arial"/>
                <w:b/>
                <w:bCs/>
                <w:sz w:val="20"/>
                <w:szCs w:val="20"/>
                <w:lang w:val="en-US"/>
              </w:rPr>
            </w:pPr>
            <w:r w:rsidRPr="005D6E48">
              <w:rPr>
                <w:rFonts w:cs="Arial"/>
                <w:b/>
                <w:bCs/>
                <w:sz w:val="20"/>
                <w:szCs w:val="20"/>
                <w:lang w:val="en-US"/>
              </w:rPr>
              <w:t>COBAL</w:t>
            </w:r>
            <w:r w:rsidR="008B1795" w:rsidRPr="005D6E48">
              <w:rPr>
                <w:rFonts w:cs="Arial"/>
                <w:b/>
                <w:bCs/>
                <w:sz w:val="20"/>
                <w:szCs w:val="20"/>
                <w:lang w:val="en-US"/>
              </w:rPr>
              <w:t>T</w:t>
            </w:r>
            <w:r w:rsidR="00E0487C" w:rsidRPr="005D6E48">
              <w:rPr>
                <w:rFonts w:cs="Arial"/>
                <w:b/>
                <w:bCs/>
                <w:sz w:val="20"/>
                <w:szCs w:val="20"/>
                <w:lang w:val="en-US"/>
              </w:rPr>
              <w:t> </w:t>
            </w:r>
            <w:r w:rsidR="008B1795" w:rsidRPr="005D6E48">
              <w:rPr>
                <w:rFonts w:cs="Arial"/>
                <w:b/>
                <w:bCs/>
                <w:sz w:val="20"/>
                <w:szCs w:val="20"/>
                <w:lang w:val="en-US"/>
              </w:rPr>
              <w:t>Law</w:t>
            </w:r>
            <w:r w:rsidR="00E0487C" w:rsidRPr="005D6E48">
              <w:rPr>
                <w:rFonts w:cs="Arial"/>
                <w:b/>
                <w:bCs/>
                <w:sz w:val="20"/>
                <w:szCs w:val="20"/>
                <w:lang w:val="en-US"/>
              </w:rPr>
              <w:t> </w:t>
            </w:r>
            <w:r w:rsidRPr="005D6E48">
              <w:rPr>
                <w:rFonts w:cs="Arial"/>
                <w:b/>
                <w:bCs/>
                <w:sz w:val="20"/>
                <w:szCs w:val="20"/>
                <w:lang w:val="en-US"/>
              </w:rPr>
              <w:t>F</w:t>
            </w:r>
            <w:r w:rsidR="008B1795" w:rsidRPr="005D6E48">
              <w:rPr>
                <w:rFonts w:cs="Arial"/>
                <w:b/>
                <w:bCs/>
                <w:sz w:val="20"/>
                <w:szCs w:val="20"/>
                <w:lang w:val="en-US"/>
              </w:rPr>
              <w:t>irm</w:t>
            </w:r>
            <w:r w:rsidRPr="005D6E48">
              <w:rPr>
                <w:rFonts w:cs="Arial"/>
                <w:b/>
                <w:bCs/>
                <w:sz w:val="20"/>
                <w:szCs w:val="20"/>
                <w:lang w:val="en-US"/>
              </w:rPr>
              <w:t xml:space="preserve"> and attorneys Lembit Tedder, Tavo Tiits, Rauno Ligi, Karli Kütt </w:t>
            </w:r>
            <w:r w:rsidR="007E5113" w:rsidRPr="005D6E48">
              <w:rPr>
                <w:rFonts w:cs="Arial"/>
                <w:b/>
                <w:bCs/>
                <w:sz w:val="20"/>
                <w:szCs w:val="20"/>
                <w:lang w:val="en-US"/>
              </w:rPr>
              <w:t>and</w:t>
            </w:r>
            <w:r w:rsidRPr="005D6E48">
              <w:rPr>
                <w:rFonts w:cs="Arial"/>
                <w:b/>
                <w:bCs/>
                <w:sz w:val="20"/>
                <w:szCs w:val="20"/>
                <w:lang w:val="en-US"/>
              </w:rPr>
              <w:t xml:space="preserve"> Saara Maria Puur</w:t>
            </w:r>
          </w:p>
        </w:tc>
      </w:tr>
      <w:tr w:rsidR="00B92627" w:rsidRPr="005D6E48" w14:paraId="68F883D0" w14:textId="77777777" w:rsidTr="00A16884">
        <w:trPr>
          <w:trHeight w:val="20"/>
        </w:trPr>
        <w:tc>
          <w:tcPr>
            <w:tcW w:w="4532" w:type="dxa"/>
          </w:tcPr>
          <w:p w14:paraId="28A76BAC" w14:textId="3176EB49" w:rsidR="00B92627" w:rsidRPr="005D6E48" w:rsidRDefault="00396E75" w:rsidP="005D6E48">
            <w:pPr>
              <w:spacing w:before="0" w:after="240"/>
              <w:rPr>
                <w:rFonts w:cs="Arial"/>
                <w:sz w:val="20"/>
                <w:szCs w:val="20"/>
              </w:rPr>
            </w:pPr>
            <w:r w:rsidRPr="005D6E48">
              <w:rPr>
                <w:rFonts w:cs="Arial"/>
                <w:sz w:val="20"/>
                <w:szCs w:val="20"/>
              </w:rPr>
              <w:t xml:space="preserve">eraldi ja iseseisvalt </w:t>
            </w:r>
            <w:r w:rsidR="00B92627" w:rsidRPr="005D6E48">
              <w:rPr>
                <w:rFonts w:cs="Arial"/>
                <w:sz w:val="20"/>
                <w:szCs w:val="20"/>
              </w:rPr>
              <w:t xml:space="preserve">esindama Volitajat </w:t>
            </w:r>
            <w:r w:rsidRPr="005D6E48">
              <w:rPr>
                <w:rFonts w:cs="Arial"/>
                <w:sz w:val="20"/>
                <w:szCs w:val="20"/>
              </w:rPr>
              <w:t>kõigi juriidiliste isikute (sealhulgas krediidiasutuste), füüsiliste isikute, ametiasutuste (sealhulgas notari, maksu- ja tolliameti, politsei, prokuratuuri ja rahapesu andmebüroo) ja kohtute ees kõigis õigusküsimustes ja vaidlustes.</w:t>
            </w:r>
          </w:p>
        </w:tc>
        <w:tc>
          <w:tcPr>
            <w:tcW w:w="288" w:type="dxa"/>
          </w:tcPr>
          <w:p w14:paraId="3B129D94" w14:textId="77777777" w:rsidR="00B92627" w:rsidRPr="005D6E48" w:rsidRDefault="00B92627" w:rsidP="005D6E48">
            <w:pPr>
              <w:spacing w:before="0" w:after="240"/>
              <w:rPr>
                <w:rFonts w:cs="Arial"/>
                <w:sz w:val="20"/>
                <w:szCs w:val="20"/>
              </w:rPr>
            </w:pPr>
          </w:p>
        </w:tc>
        <w:tc>
          <w:tcPr>
            <w:tcW w:w="4533" w:type="dxa"/>
          </w:tcPr>
          <w:p w14:paraId="5433F987" w14:textId="5D32B7C2" w:rsidR="00B92627" w:rsidRPr="005D6E48" w:rsidRDefault="00396E75" w:rsidP="005D6E48">
            <w:pPr>
              <w:spacing w:before="0" w:after="240"/>
              <w:rPr>
                <w:rFonts w:cs="Arial"/>
                <w:sz w:val="20"/>
                <w:szCs w:val="20"/>
                <w:lang w:val="en-US"/>
              </w:rPr>
            </w:pPr>
            <w:r w:rsidRPr="005D6E48">
              <w:rPr>
                <w:rFonts w:cs="Arial"/>
                <w:sz w:val="20"/>
                <w:szCs w:val="20"/>
                <w:lang w:val="en-US"/>
              </w:rPr>
              <w:t xml:space="preserve">severally and independently </w:t>
            </w:r>
            <w:r w:rsidR="00B92627" w:rsidRPr="005D6E48">
              <w:rPr>
                <w:rFonts w:cs="Arial"/>
                <w:sz w:val="20"/>
                <w:szCs w:val="20"/>
                <w:lang w:val="en-US"/>
              </w:rPr>
              <w:t xml:space="preserve">to represent the Principal </w:t>
            </w:r>
            <w:r w:rsidRPr="005D6E48">
              <w:rPr>
                <w:rFonts w:cs="Arial"/>
                <w:sz w:val="20"/>
                <w:szCs w:val="20"/>
                <w:lang w:val="en-US"/>
              </w:rPr>
              <w:t xml:space="preserve">before all legal entities (including credit institutions), individuals, state authorities (including notary, the Tax and Customs Board, </w:t>
            </w:r>
            <w:r w:rsidR="007E5113" w:rsidRPr="005D6E48">
              <w:rPr>
                <w:rFonts w:cs="Arial"/>
                <w:sz w:val="20"/>
                <w:szCs w:val="20"/>
                <w:lang w:val="en-US"/>
              </w:rPr>
              <w:t xml:space="preserve">the </w:t>
            </w:r>
            <w:r w:rsidRPr="005D6E48">
              <w:rPr>
                <w:rFonts w:cs="Arial"/>
                <w:sz w:val="20"/>
                <w:szCs w:val="20"/>
                <w:lang w:val="en-US"/>
              </w:rPr>
              <w:t xml:space="preserve">Police, the Prosecutor’s Office and </w:t>
            </w:r>
            <w:r w:rsidR="007E5113" w:rsidRPr="005D6E48">
              <w:rPr>
                <w:rFonts w:cs="Arial"/>
                <w:sz w:val="20"/>
                <w:szCs w:val="20"/>
                <w:lang w:val="en-US"/>
              </w:rPr>
              <w:t xml:space="preserve">the </w:t>
            </w:r>
            <w:r w:rsidRPr="005D6E48">
              <w:rPr>
                <w:rFonts w:cs="Arial"/>
                <w:sz w:val="20"/>
                <w:szCs w:val="20"/>
                <w:lang w:val="en-US"/>
              </w:rPr>
              <w:t>Financial Intelligence Unit) and courts in all legal matters and disputes</w:t>
            </w:r>
            <w:r w:rsidR="00A16884" w:rsidRPr="005D6E48">
              <w:rPr>
                <w:rFonts w:cs="Arial"/>
                <w:sz w:val="20"/>
                <w:szCs w:val="20"/>
                <w:lang w:val="en-US"/>
              </w:rPr>
              <w:t>.</w:t>
            </w:r>
          </w:p>
        </w:tc>
      </w:tr>
      <w:tr w:rsidR="00A16884" w:rsidRPr="005D6E48" w14:paraId="1C95C4CA" w14:textId="77777777" w:rsidTr="00A16884">
        <w:trPr>
          <w:trHeight w:val="20"/>
        </w:trPr>
        <w:tc>
          <w:tcPr>
            <w:tcW w:w="4532" w:type="dxa"/>
          </w:tcPr>
          <w:p w14:paraId="3474566C" w14:textId="693A266B" w:rsidR="00A16884" w:rsidRPr="005D6E48" w:rsidRDefault="00A16884" w:rsidP="005D6E48">
            <w:pPr>
              <w:spacing w:before="0" w:after="240"/>
              <w:rPr>
                <w:rFonts w:cs="Arial"/>
                <w:sz w:val="20"/>
                <w:szCs w:val="20"/>
              </w:rPr>
            </w:pPr>
            <w:r w:rsidRPr="005D6E48">
              <w:rPr>
                <w:rFonts w:cs="Arial"/>
                <w:sz w:val="20"/>
                <w:szCs w:val="20"/>
              </w:rPr>
              <w:t>Volitus hõlmab muu hulgas õigust esindada Volitajat kohtumenetluses kõigis kohtuinstantsides ja kõigis seotud kohtueelsetes menetlustes ja täite- ja pankrotimenetlustes ning sõlmida Volitaja nimel eelnevaga seoses lepinguid, akte, kompromisse ja sundtäitmisele allumise kokkuleppeid ja eeltooduga seotud dokumente kõikidel tingimustel vastavalt esindaja äranägemisele ning allkirjastama, esitama, nõudma ja vastu võtma ülesande täitmiseks vajalikke dokumente ning andma ja saama teavet ja dokumente seoses eespool nimetatud menetluste ja toimingutega.</w:t>
            </w:r>
          </w:p>
        </w:tc>
        <w:tc>
          <w:tcPr>
            <w:tcW w:w="288" w:type="dxa"/>
          </w:tcPr>
          <w:p w14:paraId="6E2443B3" w14:textId="77777777" w:rsidR="00A16884" w:rsidRPr="005D6E48" w:rsidRDefault="00A16884" w:rsidP="005D6E48">
            <w:pPr>
              <w:spacing w:before="0" w:after="240"/>
              <w:rPr>
                <w:rFonts w:cs="Arial"/>
                <w:sz w:val="20"/>
                <w:szCs w:val="20"/>
              </w:rPr>
            </w:pPr>
          </w:p>
        </w:tc>
        <w:tc>
          <w:tcPr>
            <w:tcW w:w="4533" w:type="dxa"/>
          </w:tcPr>
          <w:p w14:paraId="00461B66" w14:textId="7B6E7B6D" w:rsidR="00A16884" w:rsidRPr="005D6E48" w:rsidRDefault="00A16884" w:rsidP="005D6E48">
            <w:pPr>
              <w:spacing w:before="0" w:after="240"/>
              <w:rPr>
                <w:rFonts w:cs="Arial"/>
                <w:sz w:val="20"/>
                <w:szCs w:val="20"/>
                <w:lang w:val="en-US"/>
              </w:rPr>
            </w:pPr>
            <w:r w:rsidRPr="005D6E48">
              <w:rPr>
                <w:rFonts w:cs="Arial"/>
                <w:sz w:val="20"/>
                <w:szCs w:val="20"/>
                <w:lang w:val="en-US"/>
              </w:rPr>
              <w:t>The authorization includes the right to represent the Principal in court proceedings in all court instances and all connected pre-trial proceedings</w:t>
            </w:r>
            <w:r w:rsidR="007E5113" w:rsidRPr="005D6E48">
              <w:rPr>
                <w:rFonts w:cs="Arial"/>
                <w:sz w:val="20"/>
                <w:szCs w:val="20"/>
                <w:lang w:val="en-US"/>
              </w:rPr>
              <w:t xml:space="preserve"> and enforcement and bankruptcy proceedings</w:t>
            </w:r>
            <w:r w:rsidRPr="005D6E48">
              <w:rPr>
                <w:rFonts w:cs="Arial"/>
                <w:sz w:val="20"/>
                <w:szCs w:val="20"/>
                <w:lang w:val="en-US"/>
              </w:rPr>
              <w:t xml:space="preserve">, to enter into </w:t>
            </w:r>
            <w:r w:rsidR="007E5113" w:rsidRPr="005D6E48">
              <w:rPr>
                <w:rFonts w:cs="Arial"/>
                <w:sz w:val="20"/>
                <w:szCs w:val="20"/>
                <w:lang w:val="en-US"/>
              </w:rPr>
              <w:t xml:space="preserve">related </w:t>
            </w:r>
            <w:r w:rsidRPr="005D6E48">
              <w:rPr>
                <w:rFonts w:cs="Arial"/>
                <w:sz w:val="20"/>
                <w:szCs w:val="20"/>
                <w:lang w:val="en-US"/>
              </w:rPr>
              <w:t xml:space="preserve">contracts, deeds, compromises, and immediate compulsory enforcement </w:t>
            </w:r>
            <w:r w:rsidR="007E5113" w:rsidRPr="005D6E48">
              <w:rPr>
                <w:rFonts w:cs="Arial"/>
                <w:sz w:val="20"/>
                <w:szCs w:val="20"/>
                <w:lang w:val="en-US"/>
              </w:rPr>
              <w:t>agreements and ot</w:t>
            </w:r>
            <w:r w:rsidR="005D6E48" w:rsidRPr="005D6E48">
              <w:rPr>
                <w:rFonts w:cs="Arial"/>
                <w:sz w:val="20"/>
                <w:szCs w:val="20"/>
                <w:lang w:val="en-US"/>
              </w:rPr>
              <w:t>her related documents</w:t>
            </w:r>
            <w:r w:rsidRPr="005D6E48">
              <w:rPr>
                <w:rFonts w:cs="Arial"/>
                <w:sz w:val="20"/>
                <w:szCs w:val="20"/>
                <w:lang w:val="en-US"/>
              </w:rPr>
              <w:t xml:space="preserve"> in the name of the Principal on all terms and conditions at the discretion of the representative, and to sign, request, submit, and accept any documents required for performing the task and to provide and receive information and documents in connection with the above proceedings and actions.</w:t>
            </w:r>
          </w:p>
        </w:tc>
      </w:tr>
      <w:tr w:rsidR="00B92627" w:rsidRPr="005D6E48" w14:paraId="1712A952" w14:textId="77777777" w:rsidTr="005D6E48">
        <w:trPr>
          <w:trHeight w:val="20"/>
        </w:trPr>
        <w:tc>
          <w:tcPr>
            <w:tcW w:w="4532" w:type="dxa"/>
          </w:tcPr>
          <w:p w14:paraId="02B5E1F0" w14:textId="65CBD6FD" w:rsidR="00B92627" w:rsidRPr="005D6E48" w:rsidRDefault="00396E75" w:rsidP="005D6E48">
            <w:pPr>
              <w:spacing w:before="0" w:after="240"/>
              <w:rPr>
                <w:rFonts w:cs="Arial"/>
                <w:sz w:val="20"/>
                <w:szCs w:val="20"/>
              </w:rPr>
            </w:pPr>
            <w:r w:rsidRPr="005D6E48">
              <w:rPr>
                <w:rFonts w:cs="Arial"/>
                <w:sz w:val="20"/>
                <w:szCs w:val="20"/>
              </w:rPr>
              <w:t>Käesolev volikiri on välja antud tähtajatult ning edasivolitamise õigusega teistele advokaadibüroo COBALT advokaatidele.</w:t>
            </w:r>
          </w:p>
        </w:tc>
        <w:tc>
          <w:tcPr>
            <w:tcW w:w="288" w:type="dxa"/>
          </w:tcPr>
          <w:p w14:paraId="241B282D" w14:textId="77777777" w:rsidR="00B92627" w:rsidRPr="005D6E48" w:rsidRDefault="00B92627" w:rsidP="005D6E48">
            <w:pPr>
              <w:spacing w:before="0" w:after="240"/>
              <w:rPr>
                <w:rFonts w:cs="Arial"/>
                <w:sz w:val="20"/>
                <w:szCs w:val="20"/>
              </w:rPr>
            </w:pPr>
          </w:p>
        </w:tc>
        <w:tc>
          <w:tcPr>
            <w:tcW w:w="4533" w:type="dxa"/>
          </w:tcPr>
          <w:p w14:paraId="40E11C97" w14:textId="5C6893FB" w:rsidR="00B92627" w:rsidRPr="005D6E48" w:rsidRDefault="00396E75" w:rsidP="005D6E48">
            <w:pPr>
              <w:spacing w:before="0" w:after="240"/>
              <w:rPr>
                <w:rFonts w:cs="Arial"/>
                <w:sz w:val="20"/>
                <w:szCs w:val="20"/>
                <w:lang w:val="en-US"/>
              </w:rPr>
            </w:pPr>
            <w:r w:rsidRPr="005D6E48">
              <w:rPr>
                <w:rFonts w:cs="Arial"/>
                <w:sz w:val="20"/>
                <w:szCs w:val="20"/>
                <w:lang w:val="en-US"/>
              </w:rPr>
              <w:t xml:space="preserve">This Power of Attorney has been issued indefinitely with the right to delegate the mandate to other attorneys </w:t>
            </w:r>
            <w:r w:rsidR="000A584D">
              <w:rPr>
                <w:rFonts w:cs="Arial"/>
                <w:sz w:val="20"/>
                <w:szCs w:val="20"/>
                <w:lang w:val="en-US"/>
              </w:rPr>
              <w:t>of</w:t>
            </w:r>
            <w:r w:rsidRPr="005D6E48">
              <w:rPr>
                <w:rFonts w:cs="Arial"/>
                <w:sz w:val="20"/>
                <w:szCs w:val="20"/>
                <w:lang w:val="en-US"/>
              </w:rPr>
              <w:t xml:space="preserve"> COBALT Law Firm.</w:t>
            </w:r>
          </w:p>
        </w:tc>
      </w:tr>
      <w:tr w:rsidR="00B92627" w:rsidRPr="005D6E48" w14:paraId="3EDD75EF" w14:textId="77777777" w:rsidTr="005D6E48">
        <w:trPr>
          <w:trHeight w:val="20"/>
        </w:trPr>
        <w:tc>
          <w:tcPr>
            <w:tcW w:w="4532" w:type="dxa"/>
            <w:tcBorders>
              <w:bottom w:val="single" w:sz="12" w:space="0" w:color="auto"/>
            </w:tcBorders>
          </w:tcPr>
          <w:p w14:paraId="1AD6AF58" w14:textId="64F069A3" w:rsidR="007E5113" w:rsidRPr="005D6E48" w:rsidRDefault="00B92627" w:rsidP="005D6E48">
            <w:pPr>
              <w:spacing w:before="0" w:after="240"/>
              <w:rPr>
                <w:rFonts w:cs="Arial"/>
                <w:sz w:val="20"/>
                <w:szCs w:val="20"/>
              </w:rPr>
            </w:pPr>
            <w:r w:rsidRPr="005D6E48">
              <w:rPr>
                <w:rFonts w:cs="Arial"/>
                <w:sz w:val="20"/>
                <w:szCs w:val="20"/>
              </w:rPr>
              <w:t xml:space="preserve">Käesolev volikiri on koostatud eesti keeles, ingliskeelne tekst on informatiivse </w:t>
            </w:r>
            <w:r w:rsidR="007E5113" w:rsidRPr="005D6E48">
              <w:rPr>
                <w:rFonts w:cs="Arial"/>
                <w:sz w:val="20"/>
                <w:szCs w:val="20"/>
              </w:rPr>
              <w:t>iseloomuga.</w:t>
            </w:r>
          </w:p>
          <w:p w14:paraId="26A09B58" w14:textId="2AD733D3" w:rsidR="00B92627" w:rsidRPr="005D6E48" w:rsidRDefault="00B92627" w:rsidP="005D6E48">
            <w:pPr>
              <w:spacing w:before="0" w:after="240"/>
              <w:rPr>
                <w:rFonts w:cs="Arial"/>
                <w:sz w:val="20"/>
                <w:szCs w:val="20"/>
              </w:rPr>
            </w:pPr>
          </w:p>
        </w:tc>
        <w:tc>
          <w:tcPr>
            <w:tcW w:w="288" w:type="dxa"/>
          </w:tcPr>
          <w:p w14:paraId="24F952CF" w14:textId="77777777" w:rsidR="00B92627" w:rsidRPr="005D6E48" w:rsidRDefault="00B92627" w:rsidP="005D6E48">
            <w:pPr>
              <w:spacing w:before="0" w:after="240"/>
              <w:rPr>
                <w:rFonts w:cs="Arial"/>
                <w:sz w:val="20"/>
                <w:szCs w:val="20"/>
              </w:rPr>
            </w:pPr>
          </w:p>
        </w:tc>
        <w:tc>
          <w:tcPr>
            <w:tcW w:w="4533" w:type="dxa"/>
            <w:tcBorders>
              <w:bottom w:val="single" w:sz="12" w:space="0" w:color="auto"/>
            </w:tcBorders>
          </w:tcPr>
          <w:p w14:paraId="58DC62CD" w14:textId="1C74375F" w:rsidR="005D6E48" w:rsidRDefault="00B92627" w:rsidP="005D6E48">
            <w:pPr>
              <w:spacing w:before="0" w:after="240"/>
              <w:rPr>
                <w:rFonts w:cs="Arial"/>
                <w:sz w:val="20"/>
                <w:szCs w:val="20"/>
                <w:lang w:val="en-GB"/>
              </w:rPr>
            </w:pPr>
            <w:r w:rsidRPr="005D6E48">
              <w:rPr>
                <w:rFonts w:cs="Arial"/>
                <w:sz w:val="20"/>
                <w:szCs w:val="20"/>
                <w:lang w:val="en-GB"/>
              </w:rPr>
              <w:t>This Power of Attorney has been construed in Estonian language; English language</w:t>
            </w:r>
            <w:r w:rsidR="00A16884" w:rsidRPr="005D6E48">
              <w:rPr>
                <w:rFonts w:cs="Arial"/>
                <w:sz w:val="20"/>
                <w:szCs w:val="20"/>
                <w:lang w:val="en-GB"/>
              </w:rPr>
              <w:t xml:space="preserve"> text </w:t>
            </w:r>
            <w:r w:rsidRPr="005D6E48">
              <w:rPr>
                <w:rFonts w:cs="Arial"/>
                <w:sz w:val="20"/>
                <w:szCs w:val="20"/>
                <w:lang w:val="en-GB"/>
              </w:rPr>
              <w:t>is of informative nature.</w:t>
            </w:r>
          </w:p>
          <w:p w14:paraId="7F350979" w14:textId="77777777" w:rsidR="005D6E48" w:rsidRPr="005D6E48" w:rsidRDefault="005D6E48" w:rsidP="005D6E48">
            <w:pPr>
              <w:spacing w:before="0" w:after="240"/>
              <w:rPr>
                <w:rFonts w:cs="Arial"/>
                <w:sz w:val="20"/>
                <w:szCs w:val="20"/>
                <w:lang w:val="en-GB"/>
              </w:rPr>
            </w:pPr>
          </w:p>
          <w:p w14:paraId="0BEA842D" w14:textId="5E0C5030" w:rsidR="005D6E48" w:rsidRPr="005D6E48" w:rsidRDefault="005D6E48" w:rsidP="005D6E48">
            <w:pPr>
              <w:spacing w:before="0" w:after="240"/>
              <w:rPr>
                <w:rFonts w:cs="Arial"/>
                <w:sz w:val="20"/>
                <w:szCs w:val="20"/>
              </w:rPr>
            </w:pPr>
          </w:p>
        </w:tc>
      </w:tr>
      <w:tr w:rsidR="007E5113" w:rsidRPr="005D6E48" w14:paraId="3A32A5B6" w14:textId="77777777" w:rsidTr="005D6E48">
        <w:trPr>
          <w:trHeight w:val="20"/>
        </w:trPr>
        <w:tc>
          <w:tcPr>
            <w:tcW w:w="4532" w:type="dxa"/>
            <w:tcBorders>
              <w:top w:val="single" w:sz="12" w:space="0" w:color="auto"/>
            </w:tcBorders>
          </w:tcPr>
          <w:p w14:paraId="60645BFA" w14:textId="77777777" w:rsidR="007E5113" w:rsidRPr="005D6E48" w:rsidRDefault="007E5113" w:rsidP="005D6E48">
            <w:pPr>
              <w:spacing w:after="0"/>
              <w:rPr>
                <w:rFonts w:cs="Arial"/>
                <w:b/>
                <w:bCs/>
                <w:sz w:val="20"/>
                <w:szCs w:val="20"/>
              </w:rPr>
            </w:pPr>
            <w:r w:rsidRPr="005D6E48">
              <w:rPr>
                <w:rFonts w:cs="Arial"/>
                <w:b/>
                <w:bCs/>
                <w:sz w:val="20"/>
                <w:szCs w:val="20"/>
              </w:rPr>
              <w:t>Raphaël Godfried Shane Piontek</w:t>
            </w:r>
          </w:p>
          <w:p w14:paraId="70DF0DEF" w14:textId="77777777" w:rsidR="007E5113" w:rsidRPr="005D6E48" w:rsidRDefault="007E5113" w:rsidP="005D6E48">
            <w:pPr>
              <w:spacing w:before="0" w:after="0"/>
              <w:rPr>
                <w:rFonts w:cs="Arial"/>
                <w:sz w:val="20"/>
                <w:szCs w:val="20"/>
              </w:rPr>
            </w:pPr>
            <w:r w:rsidRPr="005D6E48">
              <w:rPr>
                <w:rFonts w:cs="Arial"/>
                <w:sz w:val="20"/>
                <w:szCs w:val="20"/>
              </w:rPr>
              <w:t>lnterchemie Werken De Adelaar Eesti aktsiaselts</w:t>
            </w:r>
          </w:p>
          <w:p w14:paraId="39F35BEC" w14:textId="33A7EFF7" w:rsidR="007E5113" w:rsidRPr="005D6E48" w:rsidRDefault="007E5113" w:rsidP="005D6E48">
            <w:pPr>
              <w:spacing w:before="0" w:after="0"/>
              <w:rPr>
                <w:rFonts w:cs="Arial"/>
                <w:sz w:val="20"/>
                <w:szCs w:val="20"/>
              </w:rPr>
            </w:pPr>
            <w:r w:rsidRPr="005D6E48">
              <w:rPr>
                <w:rFonts w:cs="Arial"/>
                <w:sz w:val="20"/>
                <w:szCs w:val="20"/>
              </w:rPr>
              <w:t>Juhatuse liige</w:t>
            </w:r>
          </w:p>
        </w:tc>
        <w:tc>
          <w:tcPr>
            <w:tcW w:w="288" w:type="dxa"/>
          </w:tcPr>
          <w:p w14:paraId="481A37DA" w14:textId="77777777" w:rsidR="007E5113" w:rsidRPr="005D6E48" w:rsidRDefault="007E5113" w:rsidP="005D6E48">
            <w:pPr>
              <w:spacing w:before="0" w:after="0"/>
              <w:rPr>
                <w:rFonts w:cs="Arial"/>
                <w:sz w:val="20"/>
                <w:szCs w:val="20"/>
              </w:rPr>
            </w:pPr>
          </w:p>
        </w:tc>
        <w:tc>
          <w:tcPr>
            <w:tcW w:w="4533" w:type="dxa"/>
            <w:tcBorders>
              <w:top w:val="single" w:sz="12" w:space="0" w:color="auto"/>
            </w:tcBorders>
          </w:tcPr>
          <w:p w14:paraId="3037D9E3" w14:textId="77777777" w:rsidR="007E5113" w:rsidRPr="005D6E48" w:rsidRDefault="007E5113" w:rsidP="005D6E48">
            <w:pPr>
              <w:spacing w:after="0"/>
              <w:rPr>
                <w:rFonts w:cs="Arial"/>
                <w:b/>
                <w:bCs/>
                <w:sz w:val="20"/>
                <w:szCs w:val="20"/>
              </w:rPr>
            </w:pPr>
            <w:r w:rsidRPr="005D6E48">
              <w:rPr>
                <w:rFonts w:cs="Arial"/>
                <w:b/>
                <w:bCs/>
                <w:sz w:val="20"/>
                <w:szCs w:val="20"/>
              </w:rPr>
              <w:t>Raphaël Godfried Shane Piontek</w:t>
            </w:r>
          </w:p>
          <w:p w14:paraId="76460A45" w14:textId="77777777" w:rsidR="007E5113" w:rsidRPr="005D6E48" w:rsidRDefault="007E5113" w:rsidP="005D6E48">
            <w:pPr>
              <w:spacing w:before="0" w:after="0"/>
              <w:rPr>
                <w:rFonts w:cs="Arial"/>
                <w:sz w:val="20"/>
                <w:szCs w:val="20"/>
              </w:rPr>
            </w:pPr>
            <w:r w:rsidRPr="005D6E48">
              <w:rPr>
                <w:rFonts w:cs="Arial"/>
                <w:sz w:val="20"/>
                <w:szCs w:val="20"/>
              </w:rPr>
              <w:t>lnterchemie Werken De Adelaar Eesti aktsiaselts</w:t>
            </w:r>
          </w:p>
          <w:p w14:paraId="30DD7087" w14:textId="38318148" w:rsidR="007E5113" w:rsidRPr="005D6E48" w:rsidRDefault="007E5113" w:rsidP="005D6E48">
            <w:pPr>
              <w:spacing w:before="0" w:after="0"/>
              <w:rPr>
                <w:rFonts w:cs="Arial"/>
                <w:sz w:val="20"/>
                <w:szCs w:val="20"/>
                <w:lang w:val="en-GB"/>
              </w:rPr>
            </w:pPr>
            <w:r w:rsidRPr="005D6E48">
              <w:rPr>
                <w:rFonts w:cs="Arial"/>
                <w:sz w:val="20"/>
                <w:szCs w:val="20"/>
                <w:lang w:val="en-GB"/>
              </w:rPr>
              <w:t>Management board member</w:t>
            </w:r>
          </w:p>
        </w:tc>
      </w:tr>
    </w:tbl>
    <w:p w14:paraId="6D2B0AC0" w14:textId="77777777" w:rsidR="00573516" w:rsidRPr="005D6E48" w:rsidRDefault="00573516" w:rsidP="005D6E48">
      <w:pPr>
        <w:rPr>
          <w:rFonts w:cs="Arial"/>
          <w:sz w:val="6"/>
          <w:szCs w:val="6"/>
        </w:rPr>
      </w:pPr>
    </w:p>
    <w:sectPr w:rsidR="00573516" w:rsidRPr="005D6E48" w:rsidSect="00E77637">
      <w:footerReference w:type="default" r:id="rId8"/>
      <w:pgSz w:w="11906" w:h="16838" w:code="9"/>
      <w:pgMar w:top="1418" w:right="1134" w:bottom="1418"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0BE0E" w14:textId="77777777" w:rsidR="00E77637" w:rsidRDefault="00E77637" w:rsidP="00F3491B">
      <w:r>
        <w:separator/>
      </w:r>
    </w:p>
  </w:endnote>
  <w:endnote w:type="continuationSeparator" w:id="0">
    <w:p w14:paraId="5E1BF05B" w14:textId="77777777" w:rsidR="00E77637" w:rsidRDefault="00E77637" w:rsidP="00F3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1424566"/>
      <w:docPartObj>
        <w:docPartGallery w:val="Page Numbers (Bottom of Page)"/>
        <w:docPartUnique/>
      </w:docPartObj>
    </w:sdtPr>
    <w:sdtEndPr>
      <w:rPr>
        <w:noProof/>
      </w:rPr>
    </w:sdtEndPr>
    <w:sdtContent>
      <w:p w14:paraId="20601734" w14:textId="69D1DC4C" w:rsidR="00A317BA" w:rsidRDefault="00A317BA" w:rsidP="00A317BA">
        <w:pPr>
          <w:pStyle w:val="Jalus"/>
          <w:spacing w:after="0"/>
          <w:jc w:val="center"/>
          <w:rPr>
            <w:noProof/>
          </w:rPr>
        </w:pPr>
        <w:r>
          <w:fldChar w:fldCharType="begin"/>
        </w:r>
        <w:r>
          <w:instrText xml:space="preserve"> page </w:instrText>
        </w:r>
        <w:r>
          <w:fldChar w:fldCharType="separate"/>
        </w:r>
        <w:r w:rsidR="008B1795">
          <w:rPr>
            <w:noProof/>
          </w:rPr>
          <w:t>1</w:t>
        </w:r>
        <w:r>
          <w:fldChar w:fldCharType="end"/>
        </w:r>
        <w:r>
          <w:t xml:space="preserve"> (</w:t>
        </w:r>
        <w:r w:rsidR="00000000">
          <w:fldChar w:fldCharType="begin"/>
        </w:r>
        <w:r w:rsidR="00000000">
          <w:instrText xml:space="preserve"> sectionpages </w:instrText>
        </w:r>
        <w:r w:rsidR="00000000">
          <w:fldChar w:fldCharType="separate"/>
        </w:r>
        <w:r w:rsidR="000A584D">
          <w:rPr>
            <w:noProof/>
          </w:rPr>
          <w:t>1</w:t>
        </w:r>
        <w:r w:rsidR="00000000">
          <w:rPr>
            <w:noProof/>
          </w:rPr>
          <w:fldChar w:fldCharType="end"/>
        </w:r>
        <w: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1AD15" w14:textId="77777777" w:rsidR="00E77637" w:rsidRDefault="00E77637" w:rsidP="00F3491B">
      <w:r>
        <w:separator/>
      </w:r>
    </w:p>
  </w:footnote>
  <w:footnote w:type="continuationSeparator" w:id="0">
    <w:p w14:paraId="1E554018" w14:textId="77777777" w:rsidR="00E77637" w:rsidRDefault="00E77637" w:rsidP="00F34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9"/>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3"/>
    <w:multiLevelType w:val="multilevel"/>
    <w:tmpl w:val="00000003"/>
    <w:name w:val="WW8Num3"/>
    <w:lvl w:ilvl="0">
      <w:start w:val="1"/>
      <w:numFmt w:val="decimal"/>
      <w:lvlText w:val="%1."/>
      <w:lvlJc w:val="left"/>
      <w:pPr>
        <w:tabs>
          <w:tab w:val="num" w:pos="680"/>
        </w:tabs>
        <w:ind w:left="680" w:hanging="680"/>
      </w:pPr>
      <w:rPr>
        <w:rFonts w:cs="Times New Roman"/>
      </w:rPr>
    </w:lvl>
    <w:lvl w:ilvl="1">
      <w:start w:val="1"/>
      <w:numFmt w:val="decimal"/>
      <w:lvlText w:val="%1.%2."/>
      <w:lvlJc w:val="left"/>
      <w:pPr>
        <w:tabs>
          <w:tab w:val="num" w:pos="1416"/>
        </w:tabs>
        <w:ind w:left="1416" w:hanging="708"/>
      </w:pPr>
      <w:rPr>
        <w:rFonts w:cs="Times New Roman"/>
      </w:rPr>
    </w:lvl>
    <w:lvl w:ilvl="2">
      <w:start w:val="1"/>
      <w:numFmt w:val="lowerLetter"/>
      <w:lvlText w:val="(%3)"/>
      <w:lvlJc w:val="left"/>
      <w:pPr>
        <w:tabs>
          <w:tab w:val="num" w:pos="2127"/>
        </w:tabs>
        <w:ind w:left="2127" w:hanging="708"/>
      </w:pPr>
      <w:rPr>
        <w:rFonts w:cs="Times New Roman"/>
      </w:rPr>
    </w:lvl>
    <w:lvl w:ilvl="3">
      <w:start w:val="1"/>
      <w:numFmt w:val="lowerRoman"/>
      <w:lvlText w:val="(%4)"/>
      <w:lvlJc w:val="left"/>
      <w:pPr>
        <w:tabs>
          <w:tab w:val="num" w:pos="2832"/>
        </w:tabs>
        <w:ind w:left="2832" w:hanging="708"/>
      </w:pPr>
      <w:rPr>
        <w:rFonts w:cs="Times New Roman"/>
      </w:rPr>
    </w:lvl>
    <w:lvl w:ilvl="4">
      <w:start w:val="1"/>
      <w:numFmt w:val="decimal"/>
      <w:lvlText w:val="(%4.%5."/>
      <w:lvlJc w:val="left"/>
      <w:pPr>
        <w:tabs>
          <w:tab w:val="num" w:pos="3540"/>
        </w:tabs>
        <w:ind w:left="3540" w:hanging="708"/>
      </w:pPr>
      <w:rPr>
        <w:rFonts w:cs="Times New Roman"/>
      </w:rPr>
    </w:lvl>
    <w:lvl w:ilvl="5">
      <w:start w:val="1"/>
      <w:numFmt w:val="decimal"/>
      <w:lvlText w:val="(%4.%5.%6."/>
      <w:lvlJc w:val="left"/>
      <w:pPr>
        <w:tabs>
          <w:tab w:val="num" w:pos="4248"/>
        </w:tabs>
        <w:ind w:left="4248" w:hanging="708"/>
      </w:pPr>
      <w:rPr>
        <w:rFonts w:cs="Times New Roman"/>
      </w:rPr>
    </w:lvl>
    <w:lvl w:ilvl="6">
      <w:start w:val="1"/>
      <w:numFmt w:val="decimal"/>
      <w:lvlText w:val="(%4.%5.%6.%7."/>
      <w:lvlJc w:val="left"/>
      <w:pPr>
        <w:tabs>
          <w:tab w:val="num" w:pos="4956"/>
        </w:tabs>
        <w:ind w:left="4956" w:hanging="708"/>
      </w:pPr>
      <w:rPr>
        <w:rFonts w:cs="Times New Roman"/>
      </w:rPr>
    </w:lvl>
    <w:lvl w:ilvl="7">
      <w:start w:val="1"/>
      <w:numFmt w:val="decimal"/>
      <w:lvlText w:val="(%4.%5.%6.%7.%8."/>
      <w:lvlJc w:val="left"/>
      <w:pPr>
        <w:tabs>
          <w:tab w:val="num" w:pos="5664"/>
        </w:tabs>
        <w:ind w:left="5664" w:hanging="708"/>
      </w:pPr>
      <w:rPr>
        <w:rFonts w:cs="Times New Roman"/>
      </w:rPr>
    </w:lvl>
    <w:lvl w:ilvl="8">
      <w:start w:val="1"/>
      <w:numFmt w:val="decimal"/>
      <w:lvlText w:val="(%4.%5.%6.%7.%8.%9."/>
      <w:lvlJc w:val="left"/>
      <w:pPr>
        <w:tabs>
          <w:tab w:val="num" w:pos="6372"/>
        </w:tabs>
        <w:ind w:left="6372" w:hanging="708"/>
      </w:pPr>
      <w:rPr>
        <w:rFonts w:cs="Times New Roman"/>
      </w:rPr>
    </w:lvl>
  </w:abstractNum>
  <w:abstractNum w:abstractNumId="2" w15:restartNumberingAfterBreak="0">
    <w:nsid w:val="00000004"/>
    <w:multiLevelType w:val="multilevel"/>
    <w:tmpl w:val="00000004"/>
    <w:name w:val="WW8Num4"/>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b w:val="0"/>
      </w:rPr>
    </w:lvl>
    <w:lvl w:ilvl="2">
      <w:start w:val="1"/>
      <w:numFmt w:val="decimal"/>
      <w:lvlText w:val="%1.%2.%3."/>
      <w:lvlJc w:val="left"/>
      <w:pPr>
        <w:tabs>
          <w:tab w:val="num" w:pos="1429"/>
        </w:tabs>
        <w:ind w:left="1429"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5"/>
    <w:multiLevelType w:val="multilevel"/>
    <w:tmpl w:val="00000005"/>
    <w:name w:val="WW8Num5"/>
    <w:lvl w:ilvl="0">
      <w:start w:val="8"/>
      <w:numFmt w:val="decimal"/>
      <w:lvlText w:val="%1."/>
      <w:lvlJc w:val="left"/>
      <w:pPr>
        <w:tabs>
          <w:tab w:val="num" w:pos="720"/>
        </w:tabs>
        <w:ind w:left="720" w:hanging="720"/>
      </w:pPr>
      <w:rPr>
        <w:rFonts w:cs="Times New Roman"/>
      </w:rPr>
    </w:lvl>
    <w:lvl w:ilvl="1">
      <w:start w:val="3"/>
      <w:numFmt w:val="decimal"/>
      <w:lvlText w:val="%1.%2."/>
      <w:lvlJc w:val="left"/>
      <w:pPr>
        <w:tabs>
          <w:tab w:val="num" w:pos="720"/>
        </w:tabs>
        <w:ind w:left="720" w:hanging="720"/>
      </w:pPr>
      <w:rPr>
        <w:rFonts w:cs="Times New Roman"/>
        <w:b w:val="0"/>
      </w:rPr>
    </w:lvl>
    <w:lvl w:ilvl="2">
      <w:start w:val="1"/>
      <w:numFmt w:val="decimal"/>
      <w:lvlText w:val="%1.%2.%3."/>
      <w:lvlJc w:val="left"/>
      <w:pPr>
        <w:tabs>
          <w:tab w:val="num" w:pos="1429"/>
        </w:tabs>
        <w:ind w:left="1429"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6"/>
    <w:multiLevelType w:val="multilevel"/>
    <w:tmpl w:val="41C0F31E"/>
    <w:name w:val="WW8Num6"/>
    <w:lvl w:ilvl="0">
      <w:start w:val="8"/>
      <w:numFmt w:val="decimal"/>
      <w:lvlText w:val="%1."/>
      <w:lvlJc w:val="left"/>
      <w:pPr>
        <w:tabs>
          <w:tab w:val="num" w:pos="720"/>
        </w:tabs>
        <w:ind w:left="720" w:hanging="720"/>
      </w:pPr>
      <w:rPr>
        <w:rFonts w:cs="Times New Roman"/>
        <w:b/>
      </w:rPr>
    </w:lvl>
    <w:lvl w:ilvl="1">
      <w:start w:val="1"/>
      <w:numFmt w:val="decimal"/>
      <w:lvlText w:val="%1.%2."/>
      <w:lvlJc w:val="left"/>
      <w:pPr>
        <w:tabs>
          <w:tab w:val="num" w:pos="720"/>
        </w:tabs>
        <w:ind w:left="720" w:hanging="720"/>
      </w:pPr>
      <w:rPr>
        <w:rFonts w:cs="Times New Roman"/>
        <w:b w:val="0"/>
      </w:rPr>
    </w:lvl>
    <w:lvl w:ilvl="2">
      <w:start w:val="1"/>
      <w:numFmt w:val="decimal"/>
      <w:lvlText w:val="%1.%2.%3."/>
      <w:lvlJc w:val="left"/>
      <w:pPr>
        <w:tabs>
          <w:tab w:val="num" w:pos="1429"/>
        </w:tabs>
        <w:ind w:left="1429" w:hanging="720"/>
      </w:pPr>
      <w:rPr>
        <w:rFonts w:cs="Times New Roman"/>
        <w:b w:val="0"/>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5" w15:restartNumberingAfterBreak="0">
    <w:nsid w:val="00000007"/>
    <w:multiLevelType w:val="multilevel"/>
    <w:tmpl w:val="00000007"/>
    <w:name w:val="WW8Num7"/>
    <w:lvl w:ilvl="0">
      <w:start w:val="9"/>
      <w:numFmt w:val="decimal"/>
      <w:lvlText w:val="%1."/>
      <w:lvlJc w:val="left"/>
      <w:pPr>
        <w:tabs>
          <w:tab w:val="num" w:pos="720"/>
        </w:tabs>
        <w:ind w:left="720" w:hanging="720"/>
      </w:pPr>
      <w:rPr>
        <w:rFonts w:cs="Times New Roman"/>
      </w:rPr>
    </w:lvl>
    <w:lvl w:ilvl="1">
      <w:start w:val="3"/>
      <w:numFmt w:val="decimal"/>
      <w:lvlText w:val="%1.%2."/>
      <w:lvlJc w:val="left"/>
      <w:pPr>
        <w:tabs>
          <w:tab w:val="num" w:pos="720"/>
        </w:tabs>
        <w:ind w:left="720" w:hanging="720"/>
      </w:pPr>
      <w:rPr>
        <w:rFonts w:cs="Times New Roman"/>
        <w:b w:val="0"/>
      </w:rPr>
    </w:lvl>
    <w:lvl w:ilvl="2">
      <w:start w:val="1"/>
      <w:numFmt w:val="decimal"/>
      <w:lvlText w:val="%1.%2.%3."/>
      <w:lvlJc w:val="left"/>
      <w:pPr>
        <w:tabs>
          <w:tab w:val="num" w:pos="1429"/>
        </w:tabs>
        <w:ind w:left="1429"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08"/>
    <w:multiLevelType w:val="multilevel"/>
    <w:tmpl w:val="00000008"/>
    <w:name w:val="WW8Num8"/>
    <w:lvl w:ilvl="0">
      <w:start w:val="7"/>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00000009"/>
    <w:multiLevelType w:val="multilevel"/>
    <w:tmpl w:val="00000009"/>
    <w:name w:val="WW8Num9"/>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435"/>
        </w:tabs>
        <w:ind w:left="435" w:hanging="43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086C388D"/>
    <w:multiLevelType w:val="hybridMultilevel"/>
    <w:tmpl w:val="59B4D8D0"/>
    <w:lvl w:ilvl="0" w:tplc="3C003A5A">
      <w:start w:val="1"/>
      <w:numFmt w:val="upperLetter"/>
      <w:pStyle w:val="Preambul"/>
      <w:lvlText w:val="(%1)"/>
      <w:lvlJc w:val="left"/>
      <w:pPr>
        <w:tabs>
          <w:tab w:val="num" w:pos="567"/>
        </w:tabs>
        <w:ind w:left="567" w:hanging="567"/>
      </w:pPr>
      <w:rPr>
        <w:rFonts w:hint="default"/>
        <w:b/>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0" w15:restartNumberingAfterBreak="0">
    <w:nsid w:val="0BE8706A"/>
    <w:multiLevelType w:val="multilevel"/>
    <w:tmpl w:val="0742C194"/>
    <w:lvl w:ilvl="0">
      <w:start w:val="1"/>
      <w:numFmt w:val="decimal"/>
      <w:pStyle w:val="HeadingET1"/>
      <w:lvlText w:val="%1"/>
      <w:lvlJc w:val="left"/>
      <w:pPr>
        <w:tabs>
          <w:tab w:val="num" w:pos="567"/>
        </w:tabs>
        <w:ind w:left="567" w:hanging="567"/>
      </w:pPr>
      <w:rPr>
        <w:rFonts w:ascii="Arial" w:hAnsi="Arial" w:hint="default"/>
        <w:b/>
        <w:i w:val="0"/>
        <w:caps/>
        <w:color w:val="auto"/>
        <w:sz w:val="18"/>
        <w:u w:val="none"/>
      </w:rPr>
    </w:lvl>
    <w:lvl w:ilvl="1">
      <w:start w:val="1"/>
      <w:numFmt w:val="decimal"/>
      <w:pStyle w:val="HeadingET2"/>
      <w:lvlText w:val="%1.%2"/>
      <w:lvlJc w:val="left"/>
      <w:pPr>
        <w:tabs>
          <w:tab w:val="num" w:pos="567"/>
        </w:tabs>
        <w:ind w:left="567" w:hanging="567"/>
      </w:pPr>
      <w:rPr>
        <w:rFonts w:ascii="Arial" w:hAnsi="Arial" w:hint="default"/>
        <w:b/>
        <w:i w:val="0"/>
        <w:color w:val="auto"/>
        <w:sz w:val="18"/>
      </w:rPr>
    </w:lvl>
    <w:lvl w:ilvl="2">
      <w:start w:val="1"/>
      <w:numFmt w:val="decimal"/>
      <w:pStyle w:val="HeadingET3"/>
      <w:lvlText w:val="%1.%2.%3"/>
      <w:lvlJc w:val="left"/>
      <w:pPr>
        <w:tabs>
          <w:tab w:val="num" w:pos="567"/>
        </w:tabs>
        <w:ind w:left="567" w:hanging="567"/>
      </w:pPr>
      <w:rPr>
        <w:rFonts w:ascii="Arial" w:hAnsi="Arial" w:hint="default"/>
        <w:b w:val="0"/>
        <w:i w:val="0"/>
        <w:color w:val="auto"/>
        <w:sz w:val="18"/>
        <w:u w:val="none"/>
      </w:rPr>
    </w:lvl>
    <w:lvl w:ilvl="3">
      <w:start w:val="1"/>
      <w:numFmt w:val="decimal"/>
      <w:pStyle w:val="HeadingET4"/>
      <w:lvlText w:val="%1.%2.%3.%4"/>
      <w:lvlJc w:val="left"/>
      <w:pPr>
        <w:tabs>
          <w:tab w:val="num" w:pos="737"/>
        </w:tabs>
        <w:ind w:left="737" w:hanging="170"/>
      </w:pPr>
      <w:rPr>
        <w:rFonts w:ascii="Arial" w:hAnsi="Arial" w:hint="default"/>
        <w:b w:val="0"/>
        <w:i w:val="0"/>
        <w:color w:val="auto"/>
        <w:sz w:val="18"/>
        <w:u w:val="none"/>
      </w:rPr>
    </w:lvl>
    <w:lvl w:ilvl="4">
      <w:start w:val="1"/>
      <w:numFmt w:val="decimal"/>
      <w:pStyle w:val="HedingET5"/>
      <w:lvlText w:val="%1.%2.%3.%4.%5"/>
      <w:lvlJc w:val="left"/>
      <w:pPr>
        <w:ind w:left="2232" w:hanging="792"/>
      </w:pPr>
      <w:rPr>
        <w:rFonts w:ascii="Arial" w:hAnsi="Arial" w:hint="default"/>
        <w:b w:val="0"/>
        <w:i w:val="0"/>
        <w:color w:val="auto"/>
        <w:sz w:val="18"/>
        <w:szCs w:val="18"/>
        <w:u w:val="no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85673C"/>
    <w:multiLevelType w:val="multilevel"/>
    <w:tmpl w:val="46D0E81A"/>
    <w:lvl w:ilvl="0">
      <w:start w:val="1"/>
      <w:numFmt w:val="decimal"/>
      <w:pStyle w:val="Loend2"/>
      <w:lvlText w:val="%1)"/>
      <w:lvlJc w:val="left"/>
      <w:pPr>
        <w:ind w:left="567" w:hanging="567"/>
      </w:pPr>
      <w:rPr>
        <w:rFonts w:ascii="Arial" w:hAnsi="Arial" w:cs="Times New Roman" w:hint="default"/>
        <w:b w:val="0"/>
        <w:i w:val="0"/>
        <w:caps w:val="0"/>
        <w:strike w:val="0"/>
        <w:dstrike w:val="0"/>
        <w:vanish w:val="0"/>
        <w:color w:val="auto"/>
        <w:sz w:val="18"/>
        <w:szCs w:val="22"/>
        <w:vertAlign w:val="baseline"/>
      </w:rPr>
    </w:lvl>
    <w:lvl w:ilvl="1">
      <w:start w:val="1"/>
      <w:numFmt w:val="lowerRoman"/>
      <w:lvlText w:val="%2)"/>
      <w:lvlJc w:val="left"/>
      <w:pPr>
        <w:tabs>
          <w:tab w:val="num" w:pos="1854"/>
        </w:tabs>
        <w:ind w:left="1854" w:hanging="567"/>
      </w:pPr>
      <w:rPr>
        <w:rFonts w:ascii="Book Antiqua" w:hAnsi="Book Antiqua" w:hint="default"/>
        <w:b/>
        <w:i w:val="0"/>
        <w:caps w:val="0"/>
        <w:strike w:val="0"/>
        <w:dstrike w:val="0"/>
        <w:vanish w:val="0"/>
        <w:color w:val="000000"/>
        <w:sz w:val="22"/>
        <w:szCs w:val="22"/>
        <w:vertAlign w:val="baseline"/>
      </w:rPr>
    </w:lvl>
    <w:lvl w:ilvl="2">
      <w:start w:val="1"/>
      <w:numFmt w:val="bullet"/>
      <w:lvlText w:val="–"/>
      <w:lvlJc w:val="left"/>
      <w:pPr>
        <w:tabs>
          <w:tab w:val="num" w:pos="2268"/>
        </w:tabs>
        <w:ind w:left="2268" w:hanging="414"/>
      </w:pPr>
      <w:rPr>
        <w:rFonts w:ascii="Book Antiqua" w:hAnsi="Book Antiqua" w:hint="default"/>
        <w:b/>
        <w:i w:val="0"/>
        <w:caps w:val="0"/>
        <w:strike w:val="0"/>
        <w:dstrike w:val="0"/>
        <w:vanish w:val="0"/>
        <w:color w:val="000000"/>
        <w:sz w:val="22"/>
        <w:szCs w:val="22"/>
        <w:vertAlign w:val="baseline"/>
      </w:rPr>
    </w:lvl>
    <w:lvl w:ilvl="3">
      <w:start w:val="1"/>
      <w:numFmt w:val="none"/>
      <w:isLgl/>
      <w:lvlText w:val=""/>
      <w:lvlJc w:val="left"/>
      <w:pPr>
        <w:tabs>
          <w:tab w:val="num" w:pos="2268"/>
        </w:tabs>
        <w:ind w:left="2268" w:firstLine="0"/>
      </w:pPr>
      <w:rPr>
        <w:rFonts w:ascii="Book Antiqua" w:hAnsi="Book Antiqua" w:hint="default"/>
        <w:b/>
        <w:i w:val="0"/>
        <w:caps w:val="0"/>
        <w:strike w:val="0"/>
        <w:dstrike w:val="0"/>
        <w:vanish w:val="0"/>
        <w:color w:val="000000"/>
        <w:sz w:val="22"/>
        <w:szCs w:val="22"/>
        <w:vertAlign w:val="baseline"/>
      </w:rPr>
    </w:lvl>
    <w:lvl w:ilvl="4">
      <w:start w:val="1"/>
      <w:numFmt w:val="decimal"/>
      <w:isLgl/>
      <w:lvlText w:val="%1.%2.%3.%4.%5"/>
      <w:lvlJc w:val="left"/>
      <w:pPr>
        <w:tabs>
          <w:tab w:val="num" w:pos="2988"/>
        </w:tabs>
        <w:ind w:left="2988" w:hanging="697"/>
      </w:pPr>
      <w:rPr>
        <w:rFonts w:ascii="Book Antiqua" w:hAnsi="Book Antiqua" w:hint="default"/>
        <w:b w:val="0"/>
        <w:i w:val="0"/>
        <w:sz w:val="22"/>
        <w:szCs w:val="22"/>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2" w15:restartNumberingAfterBreak="0">
    <w:nsid w:val="2BA46F96"/>
    <w:multiLevelType w:val="multilevel"/>
    <w:tmpl w:val="927282E4"/>
    <w:lvl w:ilvl="0">
      <w:start w:val="1"/>
      <w:numFmt w:val="decimal"/>
      <w:pStyle w:val="Level1EN"/>
      <w:isLgl/>
      <w:lvlText w:val="%1"/>
      <w:lvlJc w:val="left"/>
      <w:pPr>
        <w:tabs>
          <w:tab w:val="num" w:pos="567"/>
        </w:tabs>
        <w:ind w:left="567" w:hanging="567"/>
      </w:pPr>
      <w:rPr>
        <w:rFonts w:ascii="Arial" w:hAnsi="Arial" w:hint="default"/>
        <w:b/>
        <w:bCs w:val="0"/>
        <w:i w:val="0"/>
        <w:iCs w:val="0"/>
        <w:caps/>
        <w:smallCaps w:val="0"/>
        <w:strike w:val="0"/>
        <w:dstrike w:val="0"/>
        <w:noProof w:val="0"/>
        <w:vanish w:val="0"/>
        <w:color w:val="auto"/>
        <w:spacing w:val="0"/>
        <w:kern w:val="0"/>
        <w:position w:val="0"/>
        <w:sz w:val="18"/>
        <w:u w:val="none"/>
        <w:effect w:val="none"/>
        <w:vertAlign w:val="baseline"/>
        <w:em w:val="none"/>
        <w:specVanish w:val="0"/>
      </w:rPr>
    </w:lvl>
    <w:lvl w:ilvl="1">
      <w:start w:val="1"/>
      <w:numFmt w:val="decimal"/>
      <w:pStyle w:val="Level2EN"/>
      <w:isLgl/>
      <w:lvlText w:val="%1.%2"/>
      <w:lvlJc w:val="left"/>
      <w:pPr>
        <w:tabs>
          <w:tab w:val="num" w:pos="567"/>
        </w:tabs>
        <w:ind w:left="567" w:hanging="567"/>
      </w:pPr>
      <w:rPr>
        <w:rFonts w:ascii="Arial" w:hAnsi="Arial" w:hint="default"/>
        <w:b/>
        <w:bCs w:val="0"/>
        <w:i w:val="0"/>
        <w:iCs w:val="0"/>
        <w:caps w:val="0"/>
        <w:smallCaps w:val="0"/>
        <w:strike w:val="0"/>
        <w:dstrike w:val="0"/>
        <w:noProof w:val="0"/>
        <w:vanish w:val="0"/>
        <w:color w:val="auto"/>
        <w:spacing w:val="0"/>
        <w:kern w:val="0"/>
        <w:position w:val="0"/>
        <w:sz w:val="18"/>
        <w:u w:val="none"/>
        <w:effect w:val="none"/>
        <w:vertAlign w:val="baseline"/>
        <w:em w:val="none"/>
        <w:specVanish w:val="0"/>
      </w:rPr>
    </w:lvl>
    <w:lvl w:ilvl="2">
      <w:start w:val="1"/>
      <w:numFmt w:val="decimal"/>
      <w:pStyle w:val="Level3EN"/>
      <w:isLgl/>
      <w:lvlText w:val="%1.%2.%3"/>
      <w:lvlJc w:val="left"/>
      <w:pPr>
        <w:tabs>
          <w:tab w:val="num" w:pos="720"/>
        </w:tabs>
        <w:ind w:left="720" w:hanging="720"/>
      </w:pPr>
      <w:rPr>
        <w:rFonts w:ascii="Arial" w:hAnsi="Arial" w:hint="default"/>
        <w:b w:val="0"/>
        <w:bCs w:val="0"/>
        <w:i w:val="0"/>
        <w:iCs w:val="0"/>
        <w:caps w:val="0"/>
        <w:smallCaps w:val="0"/>
        <w:strike w:val="0"/>
        <w:dstrike w:val="0"/>
        <w:noProof w:val="0"/>
        <w:vanish w:val="0"/>
        <w:color w:val="auto"/>
        <w:spacing w:val="0"/>
        <w:kern w:val="0"/>
        <w:position w:val="0"/>
        <w:sz w:val="18"/>
        <w:u w:val="none"/>
        <w:vertAlign w:val="baseline"/>
        <w:em w:val="none"/>
      </w:rPr>
    </w:lvl>
    <w:lvl w:ilvl="3">
      <w:start w:val="1"/>
      <w:numFmt w:val="decimal"/>
      <w:pStyle w:val="Level4EN"/>
      <w:lvlText w:val="%1.%2.%3.%4"/>
      <w:lvlJc w:val="left"/>
      <w:pPr>
        <w:tabs>
          <w:tab w:val="num" w:pos="964"/>
        </w:tabs>
        <w:ind w:left="964" w:hanging="96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vel5EN"/>
      <w:lvlText w:val="%1.%2.%3.%4.%5"/>
      <w:lvlJc w:val="left"/>
      <w:pPr>
        <w:tabs>
          <w:tab w:val="num" w:pos="1134"/>
        </w:tabs>
        <w:ind w:left="1134"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1.%2.%3.%4.%5.%6"/>
      <w:lvlJc w:val="left"/>
      <w:pPr>
        <w:tabs>
          <w:tab w:val="num" w:pos="1304"/>
        </w:tabs>
        <w:ind w:left="1304" w:hanging="1304"/>
      </w:pPr>
      <w:rPr>
        <w:rFonts w:ascii="Arial" w:hAnsi="Arial" w:hint="default"/>
        <w:b w:val="0"/>
        <w:bCs w:val="0"/>
        <w:i w:val="0"/>
        <w:iCs w:val="0"/>
        <w:caps w:val="0"/>
        <w:smallCaps w:val="0"/>
        <w:strike w:val="0"/>
        <w:dstrike w:val="0"/>
        <w:noProof w:val="0"/>
        <w:vanish w:val="0"/>
        <w:color w:val="auto"/>
        <w:spacing w:val="0"/>
        <w:kern w:val="0"/>
        <w:position w:val="0"/>
        <w:sz w:val="18"/>
        <w:u w:val="none"/>
        <w:effect w:val="none"/>
        <w:vertAlign w:val="baseline"/>
        <w:em w:val="none"/>
        <w:specVanish w:val="0"/>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3" w15:restartNumberingAfterBreak="0">
    <w:nsid w:val="37EC2567"/>
    <w:multiLevelType w:val="multilevel"/>
    <w:tmpl w:val="86143F82"/>
    <w:name w:val="List"/>
    <w:lvl w:ilvl="0">
      <w:start w:val="1"/>
      <w:numFmt w:val="decimal"/>
      <w:isLgl/>
      <w:lvlText w:val="%1"/>
      <w:lvlJc w:val="left"/>
      <w:pPr>
        <w:tabs>
          <w:tab w:val="num" w:pos="720"/>
        </w:tabs>
        <w:ind w:left="720" w:hanging="720"/>
      </w:pPr>
      <w:rPr>
        <w:rFonts w:ascii="Book Antiqua" w:hAnsi="Book Antiqua" w:hint="default"/>
        <w:b/>
        <w:i w:val="0"/>
        <w:caps/>
        <w:strike w:val="0"/>
        <w:dstrike w:val="0"/>
        <w:vanish w:val="0"/>
        <w:color w:val="000000"/>
        <w:w w:val="100"/>
        <w:sz w:val="22"/>
        <w:szCs w:val="22"/>
        <w:vertAlign w:val="baseline"/>
      </w:rPr>
    </w:lvl>
    <w:lvl w:ilvl="1">
      <w:start w:val="1"/>
      <w:numFmt w:val="decimal"/>
      <w:isLgl/>
      <w:lvlText w:val="%1.1"/>
      <w:lvlJc w:val="left"/>
      <w:pPr>
        <w:tabs>
          <w:tab w:val="num" w:pos="720"/>
        </w:tabs>
        <w:ind w:left="720" w:hanging="720"/>
      </w:pPr>
      <w:rPr>
        <w:rFonts w:ascii="Book Antiqua" w:hAnsi="Book Antiqua" w:hint="default"/>
        <w:b/>
        <w:i w:val="0"/>
        <w:caps w:val="0"/>
        <w:strike w:val="0"/>
        <w:dstrike w:val="0"/>
        <w:vanish w:val="0"/>
        <w:color w:val="000000"/>
        <w:sz w:val="22"/>
        <w:szCs w:val="22"/>
        <w:vertAlign w:val="baseline"/>
      </w:rPr>
    </w:lvl>
    <w:lvl w:ilvl="2">
      <w:start w:val="1"/>
      <w:numFmt w:val="decimal"/>
      <w:isLgl/>
      <w:lvlText w:val="%2.1.1"/>
      <w:lvlJc w:val="left"/>
      <w:pPr>
        <w:tabs>
          <w:tab w:val="num" w:pos="720"/>
        </w:tabs>
        <w:ind w:left="720" w:hanging="720"/>
      </w:pPr>
      <w:rPr>
        <w:rFonts w:ascii="Book Antiqua" w:hAnsi="Book Antiqua" w:hint="default"/>
        <w:b w:val="0"/>
        <w:i/>
        <w:strike w:val="0"/>
        <w:dstrike w:val="0"/>
        <w:vanish w:val="0"/>
        <w:color w:val="000000"/>
        <w:sz w:val="22"/>
        <w:szCs w:val="22"/>
        <w:u w:val="none"/>
        <w:vertAlign w:val="baseline"/>
      </w:rPr>
    </w:lvl>
    <w:lvl w:ilvl="3">
      <w:start w:val="1"/>
      <w:numFmt w:val="decimal"/>
      <w:isLgl/>
      <w:lvlText w:val="%3.%2..%4"/>
      <w:lvlJc w:val="left"/>
      <w:pPr>
        <w:tabs>
          <w:tab w:val="num" w:pos="2160"/>
        </w:tabs>
        <w:ind w:left="2160" w:hanging="1440"/>
      </w:pPr>
      <w:rPr>
        <w:rFonts w:ascii="Book Antiqua" w:hAnsi="Book Antiqua" w:hint="default"/>
        <w:b w:val="0"/>
        <w:i w:val="0"/>
        <w:caps w:val="0"/>
        <w:strike w:val="0"/>
        <w:dstrike w:val="0"/>
        <w:vanish w:val="0"/>
        <w:color w:val="000000"/>
        <w:sz w:val="22"/>
        <w:szCs w:val="22"/>
        <w:vertAlign w:val="baseline"/>
      </w:rPr>
    </w:lvl>
    <w:lvl w:ilvl="4">
      <w:start w:val="1"/>
      <w:numFmt w:val="decimal"/>
      <w:lvlText w:val="%1.%2.%3..%5"/>
      <w:lvlJc w:val="left"/>
      <w:pPr>
        <w:tabs>
          <w:tab w:val="num" w:pos="2886"/>
        </w:tabs>
        <w:ind w:left="2886" w:hanging="72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54A6C79"/>
    <w:multiLevelType w:val="multilevel"/>
    <w:tmpl w:val="4C0E1D56"/>
    <w:numStyleLink w:val="List1"/>
  </w:abstractNum>
  <w:abstractNum w:abstractNumId="15" w15:restartNumberingAfterBreak="0">
    <w:nsid w:val="5624701F"/>
    <w:multiLevelType w:val="multilevel"/>
    <w:tmpl w:val="4C0E1D56"/>
    <w:styleLink w:val="List1"/>
    <w:lvl w:ilvl="0">
      <w:start w:val="1"/>
      <w:numFmt w:val="lowerLetter"/>
      <w:pStyle w:val="Loend"/>
      <w:lvlText w:val="(%1)"/>
      <w:lvlJc w:val="left"/>
      <w:pPr>
        <w:tabs>
          <w:tab w:val="num" w:pos="1287"/>
        </w:tabs>
        <w:ind w:left="1287" w:hanging="567"/>
      </w:pPr>
      <w:rPr>
        <w:rFonts w:ascii="Book Antiqua" w:hAnsi="Book Antiqua" w:hint="default"/>
        <w:sz w:val="22"/>
      </w:rPr>
    </w:lvl>
    <w:lvl w:ilvl="1">
      <w:start w:val="1"/>
      <w:numFmt w:val="lowerRoman"/>
      <w:lvlText w:val="(%2)"/>
      <w:lvlJc w:val="left"/>
      <w:pPr>
        <w:tabs>
          <w:tab w:val="num" w:pos="1854"/>
        </w:tabs>
        <w:ind w:left="1854" w:hanging="567"/>
      </w:pPr>
      <w:rPr>
        <w:rFonts w:hint="default"/>
      </w:rPr>
    </w:lvl>
    <w:lvl w:ilvl="2">
      <w:start w:val="1"/>
      <w:numFmt w:val="bullet"/>
      <w:lvlText w:val=""/>
      <w:lvlJc w:val="left"/>
      <w:pPr>
        <w:tabs>
          <w:tab w:val="num" w:pos="2268"/>
        </w:tabs>
        <w:ind w:left="2268" w:hanging="414"/>
      </w:pPr>
      <w:rPr>
        <w:rFonts w:ascii="Symbol" w:hAnsi="Symbol" w:hint="default"/>
        <w:color w:val="000000"/>
      </w:rPr>
    </w:lvl>
    <w:lvl w:ilvl="3">
      <w:start w:val="1"/>
      <w:numFmt w:val="bullet"/>
      <w:lvlText w:val="–"/>
      <w:lvlJc w:val="left"/>
      <w:pPr>
        <w:tabs>
          <w:tab w:val="num" w:pos="2552"/>
        </w:tabs>
        <w:ind w:left="2552" w:hanging="284"/>
      </w:pPr>
      <w:rPr>
        <w:rFonts w:ascii="Book Antiqua" w:hAnsi="Book Antiqua"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59D173A8"/>
    <w:multiLevelType w:val="hybridMultilevel"/>
    <w:tmpl w:val="22C2DE72"/>
    <w:lvl w:ilvl="0" w:tplc="62D4F5E6">
      <w:start w:val="1"/>
      <w:numFmt w:val="decimal"/>
      <w:pStyle w:val="List1E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A36D9D"/>
    <w:multiLevelType w:val="multilevel"/>
    <w:tmpl w:val="0425001F"/>
    <w:name w:val="List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D8F016D"/>
    <w:multiLevelType w:val="multilevel"/>
    <w:tmpl w:val="890645A2"/>
    <w:name w:val="WW8Num615"/>
    <w:lvl w:ilvl="0">
      <w:start w:val="1"/>
      <w:numFmt w:val="decimal"/>
      <w:lvlText w:val="%1."/>
      <w:lvlJc w:val="left"/>
      <w:pPr>
        <w:tabs>
          <w:tab w:val="num" w:pos="360"/>
        </w:tabs>
        <w:ind w:left="360" w:hanging="360"/>
      </w:pPr>
      <w:rPr>
        <w:rFonts w:ascii="Book Antiqua" w:hAnsi="Book Antiqua" w:cs="Book Antiqua" w:hint="default"/>
        <w:b/>
        <w:bCs/>
        <w:i w:val="0"/>
        <w:iCs w:val="0"/>
        <w:sz w:val="22"/>
        <w:szCs w:val="22"/>
      </w:rPr>
    </w:lvl>
    <w:lvl w:ilvl="1">
      <w:start w:val="1"/>
      <w:numFmt w:val="decimal"/>
      <w:lvlText w:val="%1.%2."/>
      <w:lvlJc w:val="left"/>
      <w:pPr>
        <w:tabs>
          <w:tab w:val="num" w:pos="567"/>
        </w:tabs>
        <w:ind w:left="567" w:hanging="567"/>
      </w:pPr>
      <w:rPr>
        <w:rFonts w:ascii="Book Antiqua" w:hAnsi="Book Antiqua" w:cs="Book Antiqua" w:hint="default"/>
        <w:b w:val="0"/>
        <w:bCs w:val="0"/>
        <w:i w:val="0"/>
        <w:iCs w:val="0"/>
        <w:sz w:val="22"/>
        <w:szCs w:val="22"/>
      </w:rPr>
    </w:lvl>
    <w:lvl w:ilvl="2">
      <w:start w:val="1"/>
      <w:numFmt w:val="decimal"/>
      <w:lvlText w:val="%1.%2.%3."/>
      <w:lvlJc w:val="left"/>
      <w:pPr>
        <w:tabs>
          <w:tab w:val="num" w:pos="680"/>
        </w:tabs>
        <w:ind w:left="680" w:hanging="680"/>
      </w:pPr>
      <w:rPr>
        <w:rFonts w:ascii="Book Antiqua" w:hAnsi="Book Antiqua" w:cs="Book Antiqua" w:hint="default"/>
        <w:b w:val="0"/>
        <w:bCs w:val="0"/>
        <w:i w:val="0"/>
        <w:iCs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E5915EA"/>
    <w:multiLevelType w:val="multilevel"/>
    <w:tmpl w:val="C7326A56"/>
    <w:lvl w:ilvl="0">
      <w:start w:val="1"/>
      <w:numFmt w:val="decimal"/>
      <w:lvlText w:val="%1"/>
      <w:lvlJc w:val="left"/>
      <w:pPr>
        <w:ind w:left="432" w:hanging="432"/>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107"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864" w:hanging="864"/>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b w:val="0"/>
        <w:i w:val="0"/>
        <w:sz w:val="22"/>
        <w:szCs w:val="22"/>
      </w:rPr>
    </w:lvl>
    <w:lvl w:ilvl="5">
      <w:start w:val="1"/>
      <w:numFmt w:val="decimal"/>
      <w:pStyle w:val="Pealkiri6"/>
      <w:lvlText w:val="%1.%2.%3.%4.%5.%6"/>
      <w:lvlJc w:val="left"/>
      <w:pPr>
        <w:ind w:left="1152" w:hanging="1152"/>
      </w:pPr>
      <w:rPr>
        <w:rFonts w:hint="default"/>
        <w:b w:val="0"/>
        <w:i w:val="0"/>
        <w:sz w:val="22"/>
        <w:szCs w:val="22"/>
      </w:rPr>
    </w:lvl>
    <w:lvl w:ilvl="6">
      <w:start w:val="1"/>
      <w:numFmt w:val="decimal"/>
      <w:pStyle w:val="Pealkiri7"/>
      <w:lvlText w:val="%1.%2.%3.%4.%5.%6.%7"/>
      <w:lvlJc w:val="left"/>
      <w:pPr>
        <w:ind w:left="1296" w:hanging="1296"/>
      </w:pPr>
      <w:rPr>
        <w:rFonts w:hint="default"/>
      </w:rPr>
    </w:lvl>
    <w:lvl w:ilvl="7">
      <w:start w:val="1"/>
      <w:numFmt w:val="decimal"/>
      <w:pStyle w:val="Pealkiri8"/>
      <w:lvlText w:val="%1.%2.%3.%4.%5.%6.%7.%8"/>
      <w:lvlJc w:val="left"/>
      <w:pPr>
        <w:ind w:left="1440" w:hanging="1440"/>
      </w:pPr>
      <w:rPr>
        <w:rFonts w:hint="default"/>
      </w:rPr>
    </w:lvl>
    <w:lvl w:ilvl="8">
      <w:start w:val="1"/>
      <w:numFmt w:val="decimal"/>
      <w:pStyle w:val="Pealkiri9"/>
      <w:lvlText w:val="%1.%2.%3.%4.%5.%6.%7.%8.%9"/>
      <w:lvlJc w:val="left"/>
      <w:pPr>
        <w:ind w:left="1584" w:hanging="1584"/>
      </w:pPr>
      <w:rPr>
        <w:rFonts w:hint="default"/>
      </w:rPr>
    </w:lvl>
  </w:abstractNum>
  <w:abstractNum w:abstractNumId="20" w15:restartNumberingAfterBreak="0">
    <w:nsid w:val="6FCF2DCD"/>
    <w:multiLevelType w:val="hybridMultilevel"/>
    <w:tmpl w:val="E38AEAC0"/>
    <w:lvl w:ilvl="0" w:tplc="72D4B76E">
      <w:numFmt w:val="bullet"/>
      <w:pStyle w:val="Bulletlist2"/>
      <w:lvlText w:val="·"/>
      <w:lvlJc w:val="left"/>
      <w:pPr>
        <w:tabs>
          <w:tab w:val="num" w:pos="1077"/>
        </w:tabs>
        <w:ind w:left="1077" w:hanging="357"/>
      </w:pPr>
      <w:rPr>
        <w:rFonts w:ascii="Symbol" w:hAnsi="Symbol" w:cs="Times New Roman" w:hint="default"/>
        <w:color w:val="000000"/>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543950"/>
    <w:multiLevelType w:val="hybridMultilevel"/>
    <w:tmpl w:val="8F7AB892"/>
    <w:lvl w:ilvl="0" w:tplc="B1741FCE">
      <w:start w:val="1"/>
      <w:numFmt w:val="bullet"/>
      <w:pStyle w:val="Bulletlist1"/>
      <w:lvlText w:val="·"/>
      <w:lvlJc w:val="left"/>
      <w:pPr>
        <w:tabs>
          <w:tab w:val="num" w:pos="357"/>
        </w:tabs>
        <w:ind w:left="357" w:hanging="357"/>
      </w:pPr>
      <w:rPr>
        <w:rFonts w:ascii="Symbol" w:hAnsi="Symbol" w:cs="Times New Roman" w:hint="default"/>
        <w:b w:val="0"/>
        <w:i w:val="0"/>
        <w:color w:val="000000"/>
        <w:sz w:val="22"/>
        <w:szCs w:val="22"/>
      </w:rPr>
    </w:lvl>
    <w:lvl w:ilvl="1" w:tplc="04250003">
      <w:start w:val="1"/>
      <w:numFmt w:val="bullet"/>
      <w:pStyle w:val="Bulletlist1"/>
      <w:lvlText w:val="o"/>
      <w:lvlJc w:val="left"/>
      <w:pPr>
        <w:tabs>
          <w:tab w:val="num" w:pos="1440"/>
        </w:tabs>
        <w:ind w:left="1440" w:hanging="360"/>
      </w:pPr>
      <w:rPr>
        <w:rFonts w:ascii="Courier New" w:hAnsi="Courier New" w:cs="Courier New" w:hint="default"/>
      </w:rPr>
    </w:lvl>
    <w:lvl w:ilvl="2" w:tplc="04250005">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num w:numId="1" w16cid:durableId="367879413">
    <w:abstractNumId w:val="15"/>
  </w:num>
  <w:num w:numId="2" w16cid:durableId="634406892">
    <w:abstractNumId w:val="9"/>
  </w:num>
  <w:num w:numId="3" w16cid:durableId="54474113">
    <w:abstractNumId w:val="20"/>
  </w:num>
  <w:num w:numId="4" w16cid:durableId="2147115817">
    <w:abstractNumId w:val="21"/>
  </w:num>
  <w:num w:numId="5" w16cid:durableId="112484648">
    <w:abstractNumId w:val="12"/>
  </w:num>
  <w:num w:numId="6" w16cid:durableId="983391278">
    <w:abstractNumId w:val="19"/>
  </w:num>
  <w:num w:numId="7" w16cid:durableId="2130540306">
    <w:abstractNumId w:val="11"/>
  </w:num>
  <w:num w:numId="8" w16cid:durableId="2104106197">
    <w:abstractNumId w:val="17"/>
  </w:num>
  <w:num w:numId="9" w16cid:durableId="381488340">
    <w:abstractNumId w:val="14"/>
  </w:num>
  <w:num w:numId="10" w16cid:durableId="795220182">
    <w:abstractNumId w:val="10"/>
  </w:num>
  <w:num w:numId="11" w16cid:durableId="825516497">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3621" w:allStyles="1" w:customStyles="0" w:latentStyles="0" w:stylesInUse="0" w:headingStyles="1" w:numberingStyles="0" w:tableStyles="0" w:directFormattingOnRuns="0" w:directFormattingOnParagraphs="1" w:directFormattingOnNumbering="1" w:directFormattingOnTables="0"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D4"/>
    <w:rsid w:val="0000432B"/>
    <w:rsid w:val="00005159"/>
    <w:rsid w:val="00005975"/>
    <w:rsid w:val="00006D89"/>
    <w:rsid w:val="000074BC"/>
    <w:rsid w:val="00011085"/>
    <w:rsid w:val="00017619"/>
    <w:rsid w:val="00021F78"/>
    <w:rsid w:val="00023E69"/>
    <w:rsid w:val="00026EF1"/>
    <w:rsid w:val="00036F40"/>
    <w:rsid w:val="00040515"/>
    <w:rsid w:val="00050D28"/>
    <w:rsid w:val="00060585"/>
    <w:rsid w:val="00071251"/>
    <w:rsid w:val="00094C85"/>
    <w:rsid w:val="000964F6"/>
    <w:rsid w:val="00097123"/>
    <w:rsid w:val="000A0730"/>
    <w:rsid w:val="000A1113"/>
    <w:rsid w:val="000A1FE8"/>
    <w:rsid w:val="000A2960"/>
    <w:rsid w:val="000A2E95"/>
    <w:rsid w:val="000A584D"/>
    <w:rsid w:val="000A77C8"/>
    <w:rsid w:val="000E0488"/>
    <w:rsid w:val="000F6A1F"/>
    <w:rsid w:val="000F7AAB"/>
    <w:rsid w:val="00110C5F"/>
    <w:rsid w:val="00115435"/>
    <w:rsid w:val="00117029"/>
    <w:rsid w:val="00125257"/>
    <w:rsid w:val="00133BF3"/>
    <w:rsid w:val="00146C66"/>
    <w:rsid w:val="00147E8B"/>
    <w:rsid w:val="001518E8"/>
    <w:rsid w:val="00154945"/>
    <w:rsid w:val="00156255"/>
    <w:rsid w:val="0016188D"/>
    <w:rsid w:val="00162A5C"/>
    <w:rsid w:val="0016546E"/>
    <w:rsid w:val="001718EA"/>
    <w:rsid w:val="00172ABC"/>
    <w:rsid w:val="00180B8E"/>
    <w:rsid w:val="00184F3D"/>
    <w:rsid w:val="001A1125"/>
    <w:rsid w:val="001B48E6"/>
    <w:rsid w:val="001D1F85"/>
    <w:rsid w:val="001E121C"/>
    <w:rsid w:val="001E29ED"/>
    <w:rsid w:val="001E55C9"/>
    <w:rsid w:val="001E5BFD"/>
    <w:rsid w:val="001F1104"/>
    <w:rsid w:val="00211473"/>
    <w:rsid w:val="002136C7"/>
    <w:rsid w:val="00221C73"/>
    <w:rsid w:val="00225081"/>
    <w:rsid w:val="00251822"/>
    <w:rsid w:val="0025394F"/>
    <w:rsid w:val="0026269D"/>
    <w:rsid w:val="00267636"/>
    <w:rsid w:val="00271D9B"/>
    <w:rsid w:val="00274463"/>
    <w:rsid w:val="00285D8A"/>
    <w:rsid w:val="00293C82"/>
    <w:rsid w:val="002D4F4F"/>
    <w:rsid w:val="002F43B3"/>
    <w:rsid w:val="002F4A0D"/>
    <w:rsid w:val="003007EE"/>
    <w:rsid w:val="0030508F"/>
    <w:rsid w:val="0030700C"/>
    <w:rsid w:val="00312BE5"/>
    <w:rsid w:val="00324163"/>
    <w:rsid w:val="003247D4"/>
    <w:rsid w:val="00325EEF"/>
    <w:rsid w:val="003314E3"/>
    <w:rsid w:val="00333F71"/>
    <w:rsid w:val="0035403C"/>
    <w:rsid w:val="00354DF2"/>
    <w:rsid w:val="003677E5"/>
    <w:rsid w:val="003678A8"/>
    <w:rsid w:val="0037521A"/>
    <w:rsid w:val="00392212"/>
    <w:rsid w:val="00396E75"/>
    <w:rsid w:val="003A1D0A"/>
    <w:rsid w:val="003D0A59"/>
    <w:rsid w:val="003D6D30"/>
    <w:rsid w:val="003E0BBB"/>
    <w:rsid w:val="003E1611"/>
    <w:rsid w:val="00403939"/>
    <w:rsid w:val="004135DF"/>
    <w:rsid w:val="00426BF7"/>
    <w:rsid w:val="00432700"/>
    <w:rsid w:val="00433853"/>
    <w:rsid w:val="00435638"/>
    <w:rsid w:val="00440745"/>
    <w:rsid w:val="00444E0A"/>
    <w:rsid w:val="00452756"/>
    <w:rsid w:val="00452B44"/>
    <w:rsid w:val="00456A9C"/>
    <w:rsid w:val="0046439F"/>
    <w:rsid w:val="0046528B"/>
    <w:rsid w:val="0046696D"/>
    <w:rsid w:val="004910A7"/>
    <w:rsid w:val="004B3919"/>
    <w:rsid w:val="004D39AE"/>
    <w:rsid w:val="004D54F8"/>
    <w:rsid w:val="004D6C7C"/>
    <w:rsid w:val="004D7F78"/>
    <w:rsid w:val="004E2D10"/>
    <w:rsid w:val="004E7DAB"/>
    <w:rsid w:val="004E7FDF"/>
    <w:rsid w:val="005101CF"/>
    <w:rsid w:val="00522BF6"/>
    <w:rsid w:val="00523AE9"/>
    <w:rsid w:val="005277D6"/>
    <w:rsid w:val="00533A33"/>
    <w:rsid w:val="005352AE"/>
    <w:rsid w:val="00537CC3"/>
    <w:rsid w:val="005419DE"/>
    <w:rsid w:val="005470BE"/>
    <w:rsid w:val="00562D66"/>
    <w:rsid w:val="00563B8A"/>
    <w:rsid w:val="005645C7"/>
    <w:rsid w:val="00570715"/>
    <w:rsid w:val="00573516"/>
    <w:rsid w:val="0057539C"/>
    <w:rsid w:val="00585959"/>
    <w:rsid w:val="005905CA"/>
    <w:rsid w:val="00596577"/>
    <w:rsid w:val="005B7F2D"/>
    <w:rsid w:val="005C5891"/>
    <w:rsid w:val="005C7F68"/>
    <w:rsid w:val="005D070A"/>
    <w:rsid w:val="005D08C2"/>
    <w:rsid w:val="005D1FD9"/>
    <w:rsid w:val="005D4888"/>
    <w:rsid w:val="005D6E48"/>
    <w:rsid w:val="005E06D0"/>
    <w:rsid w:val="005F3793"/>
    <w:rsid w:val="005F6E9A"/>
    <w:rsid w:val="00604D0B"/>
    <w:rsid w:val="00605571"/>
    <w:rsid w:val="0061707B"/>
    <w:rsid w:val="0062308C"/>
    <w:rsid w:val="00623908"/>
    <w:rsid w:val="00623ADE"/>
    <w:rsid w:val="00642316"/>
    <w:rsid w:val="0064464A"/>
    <w:rsid w:val="00646F2D"/>
    <w:rsid w:val="00647780"/>
    <w:rsid w:val="006516BD"/>
    <w:rsid w:val="00656202"/>
    <w:rsid w:val="006617D3"/>
    <w:rsid w:val="006630A5"/>
    <w:rsid w:val="00664AE1"/>
    <w:rsid w:val="00665181"/>
    <w:rsid w:val="00684C89"/>
    <w:rsid w:val="0068563E"/>
    <w:rsid w:val="006A4D2E"/>
    <w:rsid w:val="006B0201"/>
    <w:rsid w:val="006B0B48"/>
    <w:rsid w:val="006D01C0"/>
    <w:rsid w:val="006D09B9"/>
    <w:rsid w:val="006D61D1"/>
    <w:rsid w:val="006D74A7"/>
    <w:rsid w:val="006E15E7"/>
    <w:rsid w:val="006E35D9"/>
    <w:rsid w:val="006E7BC2"/>
    <w:rsid w:val="006F6A36"/>
    <w:rsid w:val="00702DC7"/>
    <w:rsid w:val="0071249F"/>
    <w:rsid w:val="007124FD"/>
    <w:rsid w:val="00715E58"/>
    <w:rsid w:val="0072221D"/>
    <w:rsid w:val="00722C14"/>
    <w:rsid w:val="0074472C"/>
    <w:rsid w:val="007503C7"/>
    <w:rsid w:val="00752CC5"/>
    <w:rsid w:val="00754FCF"/>
    <w:rsid w:val="007640EA"/>
    <w:rsid w:val="0076578A"/>
    <w:rsid w:val="00767FDA"/>
    <w:rsid w:val="00775036"/>
    <w:rsid w:val="00783403"/>
    <w:rsid w:val="0079018F"/>
    <w:rsid w:val="007A07E8"/>
    <w:rsid w:val="007A200B"/>
    <w:rsid w:val="007A438D"/>
    <w:rsid w:val="007A501B"/>
    <w:rsid w:val="007A6FD8"/>
    <w:rsid w:val="007A77D4"/>
    <w:rsid w:val="007B630C"/>
    <w:rsid w:val="007C6DF1"/>
    <w:rsid w:val="007D3497"/>
    <w:rsid w:val="007D716F"/>
    <w:rsid w:val="007D741E"/>
    <w:rsid w:val="007E5113"/>
    <w:rsid w:val="007E72A6"/>
    <w:rsid w:val="007F20FB"/>
    <w:rsid w:val="007F6D40"/>
    <w:rsid w:val="00806C63"/>
    <w:rsid w:val="00821B70"/>
    <w:rsid w:val="0083002A"/>
    <w:rsid w:val="00830F27"/>
    <w:rsid w:val="0083395C"/>
    <w:rsid w:val="008353F3"/>
    <w:rsid w:val="00835ED1"/>
    <w:rsid w:val="00841B4C"/>
    <w:rsid w:val="008438AF"/>
    <w:rsid w:val="008521C3"/>
    <w:rsid w:val="00852FEA"/>
    <w:rsid w:val="008534C1"/>
    <w:rsid w:val="008573B0"/>
    <w:rsid w:val="008714DC"/>
    <w:rsid w:val="00875175"/>
    <w:rsid w:val="00875D86"/>
    <w:rsid w:val="00877980"/>
    <w:rsid w:val="0088584E"/>
    <w:rsid w:val="008912D4"/>
    <w:rsid w:val="00892B64"/>
    <w:rsid w:val="008A0027"/>
    <w:rsid w:val="008A0294"/>
    <w:rsid w:val="008A77DE"/>
    <w:rsid w:val="008B03A1"/>
    <w:rsid w:val="008B1795"/>
    <w:rsid w:val="008C0F0A"/>
    <w:rsid w:val="008C3545"/>
    <w:rsid w:val="008C5BAF"/>
    <w:rsid w:val="008E29B4"/>
    <w:rsid w:val="008E4EF1"/>
    <w:rsid w:val="008E7204"/>
    <w:rsid w:val="00911728"/>
    <w:rsid w:val="0092368C"/>
    <w:rsid w:val="00941E4A"/>
    <w:rsid w:val="00950E1F"/>
    <w:rsid w:val="00952776"/>
    <w:rsid w:val="00963ED5"/>
    <w:rsid w:val="00973393"/>
    <w:rsid w:val="0098590E"/>
    <w:rsid w:val="00985C8C"/>
    <w:rsid w:val="009A205D"/>
    <w:rsid w:val="009B29B7"/>
    <w:rsid w:val="009B47AA"/>
    <w:rsid w:val="009C0D5F"/>
    <w:rsid w:val="00A02219"/>
    <w:rsid w:val="00A0513D"/>
    <w:rsid w:val="00A05A5D"/>
    <w:rsid w:val="00A10B7B"/>
    <w:rsid w:val="00A10F05"/>
    <w:rsid w:val="00A16884"/>
    <w:rsid w:val="00A2394F"/>
    <w:rsid w:val="00A262BC"/>
    <w:rsid w:val="00A317BA"/>
    <w:rsid w:val="00A55C77"/>
    <w:rsid w:val="00A7016A"/>
    <w:rsid w:val="00A71B80"/>
    <w:rsid w:val="00A73944"/>
    <w:rsid w:val="00A73D9B"/>
    <w:rsid w:val="00A77F06"/>
    <w:rsid w:val="00AA12D2"/>
    <w:rsid w:val="00AA1F7C"/>
    <w:rsid w:val="00AA2E30"/>
    <w:rsid w:val="00AB0573"/>
    <w:rsid w:val="00AC5C30"/>
    <w:rsid w:val="00AC66A9"/>
    <w:rsid w:val="00AC7B8D"/>
    <w:rsid w:val="00AD779E"/>
    <w:rsid w:val="00AE108C"/>
    <w:rsid w:val="00AE290F"/>
    <w:rsid w:val="00AE3D5E"/>
    <w:rsid w:val="00AE5FD5"/>
    <w:rsid w:val="00AF5C09"/>
    <w:rsid w:val="00B1100F"/>
    <w:rsid w:val="00B11ACF"/>
    <w:rsid w:val="00B1794E"/>
    <w:rsid w:val="00B407F3"/>
    <w:rsid w:val="00B47FDF"/>
    <w:rsid w:val="00B56BE9"/>
    <w:rsid w:val="00B56BF3"/>
    <w:rsid w:val="00B67154"/>
    <w:rsid w:val="00B7343C"/>
    <w:rsid w:val="00B76092"/>
    <w:rsid w:val="00B80A74"/>
    <w:rsid w:val="00B84222"/>
    <w:rsid w:val="00B84A4E"/>
    <w:rsid w:val="00B92627"/>
    <w:rsid w:val="00B93634"/>
    <w:rsid w:val="00B9566F"/>
    <w:rsid w:val="00B96FB8"/>
    <w:rsid w:val="00BA1348"/>
    <w:rsid w:val="00BB4D5A"/>
    <w:rsid w:val="00BC0C98"/>
    <w:rsid w:val="00BC360E"/>
    <w:rsid w:val="00BC3B28"/>
    <w:rsid w:val="00BD3F98"/>
    <w:rsid w:val="00BE0BE3"/>
    <w:rsid w:val="00BE4193"/>
    <w:rsid w:val="00BF6E40"/>
    <w:rsid w:val="00C14B10"/>
    <w:rsid w:val="00C2359E"/>
    <w:rsid w:val="00C30DE4"/>
    <w:rsid w:val="00C36DC7"/>
    <w:rsid w:val="00C4378B"/>
    <w:rsid w:val="00C60472"/>
    <w:rsid w:val="00C66CF4"/>
    <w:rsid w:val="00C70095"/>
    <w:rsid w:val="00C7466B"/>
    <w:rsid w:val="00C75537"/>
    <w:rsid w:val="00C80CD4"/>
    <w:rsid w:val="00C8363C"/>
    <w:rsid w:val="00C84DDB"/>
    <w:rsid w:val="00C9565B"/>
    <w:rsid w:val="00C97822"/>
    <w:rsid w:val="00CA695A"/>
    <w:rsid w:val="00CB3DE3"/>
    <w:rsid w:val="00CD0E3E"/>
    <w:rsid w:val="00CD3D2C"/>
    <w:rsid w:val="00CE1303"/>
    <w:rsid w:val="00D0085E"/>
    <w:rsid w:val="00D01462"/>
    <w:rsid w:val="00D02E4D"/>
    <w:rsid w:val="00D05946"/>
    <w:rsid w:val="00D12655"/>
    <w:rsid w:val="00D21588"/>
    <w:rsid w:val="00D23405"/>
    <w:rsid w:val="00D32E1B"/>
    <w:rsid w:val="00D3592D"/>
    <w:rsid w:val="00D47062"/>
    <w:rsid w:val="00D5522D"/>
    <w:rsid w:val="00D56511"/>
    <w:rsid w:val="00D60A67"/>
    <w:rsid w:val="00D634DA"/>
    <w:rsid w:val="00D65C0E"/>
    <w:rsid w:val="00D673AC"/>
    <w:rsid w:val="00D708A4"/>
    <w:rsid w:val="00D767A0"/>
    <w:rsid w:val="00D76ECA"/>
    <w:rsid w:val="00D83A19"/>
    <w:rsid w:val="00D97AF0"/>
    <w:rsid w:val="00DA0473"/>
    <w:rsid w:val="00DA0B5A"/>
    <w:rsid w:val="00DA35E7"/>
    <w:rsid w:val="00DA7FE0"/>
    <w:rsid w:val="00DB19A4"/>
    <w:rsid w:val="00DB265D"/>
    <w:rsid w:val="00DB4AEC"/>
    <w:rsid w:val="00DC3B69"/>
    <w:rsid w:val="00DD3CB9"/>
    <w:rsid w:val="00E0487C"/>
    <w:rsid w:val="00E11146"/>
    <w:rsid w:val="00E31DA0"/>
    <w:rsid w:val="00E40050"/>
    <w:rsid w:val="00E42C60"/>
    <w:rsid w:val="00E55438"/>
    <w:rsid w:val="00E608F1"/>
    <w:rsid w:val="00E6352F"/>
    <w:rsid w:val="00E6518F"/>
    <w:rsid w:val="00E75C45"/>
    <w:rsid w:val="00E77637"/>
    <w:rsid w:val="00E82128"/>
    <w:rsid w:val="00E910CB"/>
    <w:rsid w:val="00E91440"/>
    <w:rsid w:val="00EA370C"/>
    <w:rsid w:val="00EA6D9B"/>
    <w:rsid w:val="00EB5330"/>
    <w:rsid w:val="00EB6C9D"/>
    <w:rsid w:val="00EC0C99"/>
    <w:rsid w:val="00ED071B"/>
    <w:rsid w:val="00ED1C3D"/>
    <w:rsid w:val="00ED4642"/>
    <w:rsid w:val="00EE0118"/>
    <w:rsid w:val="00EF556D"/>
    <w:rsid w:val="00EF6B05"/>
    <w:rsid w:val="00F05CAE"/>
    <w:rsid w:val="00F14E70"/>
    <w:rsid w:val="00F15656"/>
    <w:rsid w:val="00F34259"/>
    <w:rsid w:val="00F3491B"/>
    <w:rsid w:val="00F36125"/>
    <w:rsid w:val="00F425FD"/>
    <w:rsid w:val="00F47005"/>
    <w:rsid w:val="00F55EF1"/>
    <w:rsid w:val="00F60B4A"/>
    <w:rsid w:val="00F62D72"/>
    <w:rsid w:val="00F74B3F"/>
    <w:rsid w:val="00F77C88"/>
    <w:rsid w:val="00F81111"/>
    <w:rsid w:val="00F87417"/>
    <w:rsid w:val="00F87A44"/>
    <w:rsid w:val="00F9178D"/>
    <w:rsid w:val="00FA11C5"/>
    <w:rsid w:val="00FA1D61"/>
    <w:rsid w:val="00FA64BA"/>
    <w:rsid w:val="00FB2D84"/>
    <w:rsid w:val="00FB36C9"/>
    <w:rsid w:val="00FB4E19"/>
    <w:rsid w:val="00FD19D1"/>
    <w:rsid w:val="00FD2360"/>
    <w:rsid w:val="00FD3354"/>
    <w:rsid w:val="00FD62B6"/>
    <w:rsid w:val="00FE197E"/>
    <w:rsid w:val="00FE23D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7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18"/>
        <w:szCs w:val="18"/>
        <w:lang w:val="et-EE" w:eastAsia="et-EE" w:bidi="ar-SA"/>
      </w:rPr>
    </w:rPrDefault>
    <w:pPrDefault>
      <w:pPr>
        <w:spacing w:before="120" w:after="120"/>
        <w:jc w:val="both"/>
      </w:pPr>
    </w:pPrDefault>
  </w:docDefaults>
  <w:latentStyles w:defLockedState="0" w:defUIPriority="0" w:defSemiHidden="0" w:defUnhideWhenUsed="0" w:defQFormat="0" w:count="376">
    <w:lsdException w:name="Normal"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5B7F2D"/>
    <w:pPr>
      <w:spacing w:before="100" w:after="100"/>
    </w:pPr>
  </w:style>
  <w:style w:type="paragraph" w:styleId="Pealkiri1">
    <w:name w:val="heading 1"/>
    <w:basedOn w:val="Normaallaad"/>
    <w:next w:val="Normaallaad"/>
    <w:link w:val="Pealkiri1Mrk"/>
    <w:uiPriority w:val="9"/>
    <w:rsid w:val="005B7F2D"/>
    <w:pPr>
      <w:keepNext/>
      <w:keepLines/>
      <w:snapToGrid w:val="0"/>
      <w:spacing w:before="200"/>
      <w:outlineLvl w:val="0"/>
    </w:pPr>
    <w:rPr>
      <w:rFonts w:cs="Book Antiqua"/>
      <w:b/>
      <w:bCs/>
      <w:caps/>
      <w:kern w:val="22"/>
      <w:sz w:val="20"/>
    </w:rPr>
  </w:style>
  <w:style w:type="paragraph" w:styleId="Pealkiri2">
    <w:name w:val="heading 2"/>
    <w:basedOn w:val="Pealkiri1"/>
    <w:next w:val="Normaallaad"/>
    <w:link w:val="Pealkiri2Mrk"/>
    <w:uiPriority w:val="9"/>
    <w:qFormat/>
    <w:rsid w:val="005B7F2D"/>
    <w:pPr>
      <w:spacing w:before="100"/>
      <w:outlineLvl w:val="1"/>
    </w:pPr>
    <w:rPr>
      <w:rFonts w:cs="Arial"/>
      <w:caps w:val="0"/>
      <w:sz w:val="18"/>
    </w:rPr>
  </w:style>
  <w:style w:type="paragraph" w:styleId="Pealkiri3">
    <w:name w:val="heading 3"/>
    <w:basedOn w:val="Pealkiri2"/>
    <w:next w:val="Normaallaad"/>
    <w:link w:val="Pealkiri3Mrk"/>
    <w:uiPriority w:val="9"/>
    <w:qFormat/>
    <w:rsid w:val="005B7F2D"/>
    <w:pPr>
      <w:outlineLvl w:val="2"/>
    </w:pPr>
    <w:rPr>
      <w:b w:val="0"/>
    </w:rPr>
  </w:style>
  <w:style w:type="paragraph" w:styleId="Pealkiri4">
    <w:name w:val="heading 4"/>
    <w:basedOn w:val="Pealkiri3"/>
    <w:uiPriority w:val="9"/>
    <w:qFormat/>
    <w:rsid w:val="005B7F2D"/>
    <w:pPr>
      <w:outlineLvl w:val="3"/>
    </w:pPr>
  </w:style>
  <w:style w:type="paragraph" w:styleId="Pealkiri5">
    <w:name w:val="heading 5"/>
    <w:basedOn w:val="Pealkiri4"/>
    <w:link w:val="Pealkiri5Mrk"/>
    <w:autoRedefine/>
    <w:uiPriority w:val="9"/>
    <w:qFormat/>
    <w:rsid w:val="005B7F2D"/>
    <w:pPr>
      <w:outlineLvl w:val="4"/>
    </w:pPr>
  </w:style>
  <w:style w:type="paragraph" w:styleId="Pealkiri6">
    <w:name w:val="heading 6"/>
    <w:aliases w:val="level6"/>
    <w:basedOn w:val="Normaallaad"/>
    <w:uiPriority w:val="9"/>
    <w:qFormat/>
    <w:rsid w:val="00DA35E7"/>
    <w:pPr>
      <w:numPr>
        <w:ilvl w:val="5"/>
        <w:numId w:val="6"/>
      </w:numPr>
      <w:tabs>
        <w:tab w:val="left" w:pos="3969"/>
      </w:tabs>
      <w:overflowPunct w:val="0"/>
      <w:autoSpaceDE w:val="0"/>
      <w:autoSpaceDN w:val="0"/>
      <w:adjustRightInd w:val="0"/>
      <w:spacing w:after="240" w:line="240" w:lineRule="exact"/>
      <w:textAlignment w:val="baseline"/>
      <w:outlineLvl w:val="5"/>
    </w:pPr>
    <w:rPr>
      <w:rFonts w:ascii="Times New Roman" w:hAnsi="Times New Roman"/>
      <w:sz w:val="23"/>
      <w:szCs w:val="22"/>
      <w:lang w:val="en-GB" w:eastAsia="en-US"/>
    </w:rPr>
  </w:style>
  <w:style w:type="paragraph" w:styleId="Pealkiri7">
    <w:name w:val="heading 7"/>
    <w:basedOn w:val="Normaallaad"/>
    <w:next w:val="Normaallaad"/>
    <w:uiPriority w:val="9"/>
    <w:qFormat/>
    <w:rsid w:val="00021F78"/>
    <w:pPr>
      <w:numPr>
        <w:ilvl w:val="6"/>
        <w:numId w:val="6"/>
      </w:numPr>
      <w:spacing w:before="240"/>
      <w:outlineLvl w:val="6"/>
    </w:pPr>
    <w:rPr>
      <w:rFonts w:ascii="Times New Roman" w:hAnsi="Times New Roman"/>
      <w:sz w:val="24"/>
    </w:rPr>
  </w:style>
  <w:style w:type="paragraph" w:styleId="Pealkiri8">
    <w:name w:val="heading 8"/>
    <w:basedOn w:val="Normaallaad"/>
    <w:next w:val="Normaallaad"/>
    <w:uiPriority w:val="9"/>
    <w:qFormat/>
    <w:rsid w:val="00021F78"/>
    <w:pPr>
      <w:numPr>
        <w:ilvl w:val="7"/>
        <w:numId w:val="6"/>
      </w:numPr>
      <w:spacing w:before="240"/>
      <w:outlineLvl w:val="7"/>
    </w:pPr>
    <w:rPr>
      <w:rFonts w:ascii="Times New Roman" w:hAnsi="Times New Roman"/>
      <w:i/>
      <w:iCs/>
      <w:sz w:val="24"/>
    </w:rPr>
  </w:style>
  <w:style w:type="paragraph" w:styleId="Pealkiri9">
    <w:name w:val="heading 9"/>
    <w:basedOn w:val="Normaallaad"/>
    <w:next w:val="Normaallaad"/>
    <w:uiPriority w:val="9"/>
    <w:qFormat/>
    <w:rsid w:val="00021F78"/>
    <w:pPr>
      <w:numPr>
        <w:ilvl w:val="8"/>
        <w:numId w:val="6"/>
      </w:numPr>
      <w:spacing w:before="240"/>
      <w:outlineLvl w:val="8"/>
    </w:pPr>
    <w:rPr>
      <w:rFonts w:cs="Arial"/>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HeadingLisa">
    <w:name w:val="Heading Lisa"/>
    <w:basedOn w:val="Normaallaad"/>
    <w:autoRedefine/>
    <w:uiPriority w:val="1"/>
    <w:rsid w:val="005B7F2D"/>
    <w:rPr>
      <w:b/>
      <w:lang w:eastAsia="en-US"/>
    </w:rPr>
  </w:style>
  <w:style w:type="character" w:styleId="Allmrkuseviide">
    <w:name w:val="footnote reference"/>
    <w:rsid w:val="00C8363C"/>
    <w:rPr>
      <w:rFonts w:ascii="Arial" w:hAnsi="Arial"/>
      <w:dstrike w:val="0"/>
      <w:sz w:val="18"/>
      <w:szCs w:val="20"/>
      <w:vertAlign w:val="superscript"/>
    </w:rPr>
  </w:style>
  <w:style w:type="paragraph" w:styleId="Allmrkusetekst">
    <w:name w:val="footnote text"/>
    <w:autoRedefine/>
    <w:rsid w:val="00C8363C"/>
    <w:pPr>
      <w:tabs>
        <w:tab w:val="left" w:pos="284"/>
      </w:tabs>
      <w:ind w:left="284" w:hanging="284"/>
    </w:pPr>
  </w:style>
  <w:style w:type="numbering" w:styleId="111111">
    <w:name w:val="Outline List 2"/>
    <w:basedOn w:val="Loendita"/>
    <w:rsid w:val="00522BF6"/>
    <w:pPr>
      <w:numPr>
        <w:numId w:val="8"/>
      </w:numPr>
    </w:pPr>
  </w:style>
  <w:style w:type="paragraph" w:customStyle="1" w:styleId="Level1EN">
    <w:name w:val="Level 1 EN"/>
    <w:basedOn w:val="Normaallaad"/>
    <w:autoRedefine/>
    <w:qFormat/>
    <w:rsid w:val="00A10F05"/>
    <w:pPr>
      <w:keepNext/>
      <w:numPr>
        <w:numId w:val="5"/>
      </w:numPr>
      <w:autoSpaceDE w:val="0"/>
      <w:autoSpaceDN w:val="0"/>
      <w:adjustRightInd w:val="0"/>
      <w:spacing w:before="200"/>
      <w:outlineLvl w:val="0"/>
    </w:pPr>
    <w:rPr>
      <w:rFonts w:cs="Arial"/>
      <w:b/>
      <w:caps/>
      <w:kern w:val="20"/>
      <w:szCs w:val="22"/>
      <w:lang w:eastAsia="en-US"/>
    </w:rPr>
  </w:style>
  <w:style w:type="paragraph" w:customStyle="1" w:styleId="Level2EN">
    <w:name w:val="Level 2 EN"/>
    <w:basedOn w:val="Normaallaad"/>
    <w:rsid w:val="00F3491B"/>
    <w:pPr>
      <w:numPr>
        <w:ilvl w:val="1"/>
        <w:numId w:val="5"/>
      </w:numPr>
      <w:autoSpaceDE w:val="0"/>
      <w:autoSpaceDN w:val="0"/>
      <w:adjustRightInd w:val="0"/>
      <w:outlineLvl w:val="1"/>
    </w:pPr>
    <w:rPr>
      <w:rFonts w:cs="Arial"/>
      <w:kern w:val="20"/>
      <w:szCs w:val="22"/>
      <w:lang w:eastAsia="en-US"/>
    </w:rPr>
  </w:style>
  <w:style w:type="paragraph" w:customStyle="1" w:styleId="Level3EN">
    <w:name w:val="Level 3 EN"/>
    <w:basedOn w:val="Normaallaad"/>
    <w:rsid w:val="00A10F05"/>
    <w:pPr>
      <w:numPr>
        <w:ilvl w:val="2"/>
        <w:numId w:val="5"/>
      </w:numPr>
      <w:autoSpaceDE w:val="0"/>
      <w:autoSpaceDN w:val="0"/>
      <w:adjustRightInd w:val="0"/>
      <w:ind w:left="567" w:hanging="567"/>
      <w:outlineLvl w:val="2"/>
    </w:pPr>
    <w:rPr>
      <w:rFonts w:cs="Arial"/>
      <w:kern w:val="20"/>
      <w:szCs w:val="22"/>
      <w:lang w:eastAsia="en-US"/>
    </w:rPr>
  </w:style>
  <w:style w:type="paragraph" w:customStyle="1" w:styleId="Level4EN">
    <w:name w:val="Level 4 EN"/>
    <w:basedOn w:val="Pealkiri4"/>
    <w:rsid w:val="00E6352F"/>
    <w:pPr>
      <w:keepNext w:val="0"/>
      <w:keepLines w:val="0"/>
      <w:numPr>
        <w:ilvl w:val="3"/>
        <w:numId w:val="5"/>
      </w:numPr>
      <w:ind w:left="720" w:hanging="720"/>
    </w:pPr>
  </w:style>
  <w:style w:type="character" w:styleId="Lehekljenumber">
    <w:name w:val="page number"/>
    <w:rsid w:val="00B1100F"/>
    <w:rPr>
      <w:rFonts w:ascii="Verdana" w:hAnsi="Verdana"/>
      <w:b w:val="0"/>
      <w:i w:val="0"/>
      <w:sz w:val="18"/>
    </w:rPr>
  </w:style>
  <w:style w:type="numbering" w:customStyle="1" w:styleId="StyleNumbered">
    <w:name w:val="Style Numbered"/>
    <w:basedOn w:val="Loendita"/>
    <w:rsid w:val="0068563E"/>
  </w:style>
  <w:style w:type="table" w:styleId="Kontuurtabel">
    <w:name w:val="Table Grid"/>
    <w:basedOn w:val="Normaaltabel"/>
    <w:rsid w:val="00522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allaad"/>
    <w:link w:val="BodytextChar"/>
    <w:rsid w:val="00ED071B"/>
    <w:pPr>
      <w:ind w:left="567"/>
    </w:pPr>
  </w:style>
  <w:style w:type="paragraph" w:customStyle="1" w:styleId="Preambul">
    <w:name w:val="Preambul"/>
    <w:basedOn w:val="Normaallaad"/>
    <w:autoRedefine/>
    <w:rsid w:val="005D1FD9"/>
    <w:pPr>
      <w:numPr>
        <w:numId w:val="2"/>
      </w:numPr>
    </w:pPr>
  </w:style>
  <w:style w:type="numbering" w:customStyle="1" w:styleId="List1">
    <w:name w:val="List 1"/>
    <w:basedOn w:val="Loendita"/>
    <w:rsid w:val="00522BF6"/>
    <w:pPr>
      <w:numPr>
        <w:numId w:val="1"/>
      </w:numPr>
    </w:pPr>
  </w:style>
  <w:style w:type="paragraph" w:customStyle="1" w:styleId="FirstpageTitle14">
    <w:name w:val="First page Title 14"/>
    <w:basedOn w:val="Normaallaad"/>
    <w:autoRedefine/>
    <w:rsid w:val="00522BF6"/>
    <w:pPr>
      <w:autoSpaceDE w:val="0"/>
      <w:autoSpaceDN w:val="0"/>
      <w:adjustRightInd w:val="0"/>
      <w:jc w:val="center"/>
    </w:pPr>
    <w:rPr>
      <w:b/>
      <w:bCs/>
      <w:caps/>
      <w:kern w:val="20"/>
      <w:sz w:val="28"/>
      <w:szCs w:val="28"/>
      <w:lang w:eastAsia="en-US"/>
    </w:rPr>
  </w:style>
  <w:style w:type="paragraph" w:customStyle="1" w:styleId="FirstpageTitle09">
    <w:name w:val="First page Title 09"/>
    <w:basedOn w:val="Normaallaad"/>
    <w:autoRedefine/>
    <w:rsid w:val="00C8363C"/>
    <w:pPr>
      <w:autoSpaceDE w:val="0"/>
      <w:autoSpaceDN w:val="0"/>
      <w:adjustRightInd w:val="0"/>
      <w:spacing w:before="240" w:after="240"/>
      <w:jc w:val="center"/>
    </w:pPr>
    <w:rPr>
      <w:b/>
      <w:bCs/>
      <w:caps/>
      <w:kern w:val="20"/>
      <w:sz w:val="16"/>
      <w:szCs w:val="22"/>
      <w:lang w:eastAsia="en-US"/>
    </w:rPr>
  </w:style>
  <w:style w:type="paragraph" w:customStyle="1" w:styleId="StyleListParagraphBefore6ptAfter6pt">
    <w:name w:val="Style List Paragraph + Before:  6 pt After:  6 pt"/>
    <w:basedOn w:val="Normaallaad"/>
    <w:rsid w:val="00AE108C"/>
    <w:pPr>
      <w:ind w:left="720"/>
      <w:jc w:val="left"/>
    </w:pPr>
    <w:rPr>
      <w:szCs w:val="20"/>
      <w:lang w:val="en-GB" w:eastAsia="en-US"/>
    </w:rPr>
  </w:style>
  <w:style w:type="paragraph" w:customStyle="1" w:styleId="StyleListParagraphArialBefore6ptAfter6pt">
    <w:name w:val="Style List Paragraph + Arial Before:  6 pt After:  6 pt"/>
    <w:basedOn w:val="Normaallaad"/>
    <w:rsid w:val="00AE108C"/>
    <w:pPr>
      <w:ind w:left="720"/>
      <w:jc w:val="left"/>
    </w:pPr>
    <w:rPr>
      <w:szCs w:val="20"/>
      <w:lang w:val="en-GB" w:eastAsia="en-US"/>
    </w:rPr>
  </w:style>
  <w:style w:type="paragraph" w:styleId="Meilisignatuur">
    <w:name w:val="E-mail Signature"/>
    <w:basedOn w:val="Normaallaad"/>
    <w:autoRedefine/>
    <w:rsid w:val="00522BF6"/>
    <w:rPr>
      <w:szCs w:val="22"/>
    </w:rPr>
  </w:style>
  <w:style w:type="paragraph" w:styleId="Jalus">
    <w:name w:val="footer"/>
    <w:basedOn w:val="Normaallaad"/>
    <w:link w:val="JalusMrk"/>
    <w:uiPriority w:val="99"/>
    <w:rsid w:val="00522BF6"/>
    <w:pPr>
      <w:tabs>
        <w:tab w:val="center" w:pos="4536"/>
        <w:tab w:val="right" w:pos="9072"/>
      </w:tabs>
    </w:pPr>
  </w:style>
  <w:style w:type="paragraph" w:customStyle="1" w:styleId="Pealkiri10">
    <w:name w:val="Pealkiri1"/>
    <w:basedOn w:val="Normaallaad"/>
    <w:autoRedefine/>
    <w:rsid w:val="00A77F06"/>
    <w:pPr>
      <w:jc w:val="center"/>
    </w:pPr>
    <w:rPr>
      <w:b/>
      <w:bCs/>
      <w:lang w:val="en-GB"/>
    </w:rPr>
  </w:style>
  <w:style w:type="paragraph" w:customStyle="1" w:styleId="Bulletlist1">
    <w:name w:val="Bullet list 1"/>
    <w:basedOn w:val="Normaallaad"/>
    <w:autoRedefine/>
    <w:rsid w:val="00011085"/>
    <w:pPr>
      <w:numPr>
        <w:numId w:val="4"/>
      </w:numPr>
    </w:pPr>
    <w:rPr>
      <w:szCs w:val="22"/>
    </w:rPr>
  </w:style>
  <w:style w:type="paragraph" w:customStyle="1" w:styleId="Bulletlist2">
    <w:name w:val="Bullet list 2"/>
    <w:basedOn w:val="Normaallaad"/>
    <w:autoRedefine/>
    <w:rsid w:val="001718EA"/>
    <w:pPr>
      <w:numPr>
        <w:numId w:val="3"/>
      </w:numPr>
      <w:tabs>
        <w:tab w:val="clear" w:pos="1077"/>
        <w:tab w:val="num" w:pos="924"/>
      </w:tabs>
      <w:ind w:left="924"/>
    </w:pPr>
  </w:style>
  <w:style w:type="paragraph" w:styleId="Loend2">
    <w:name w:val="List 2"/>
    <w:aliases w:val="List 2 EN"/>
    <w:basedOn w:val="Loend"/>
    <w:uiPriority w:val="99"/>
    <w:rsid w:val="007C6DF1"/>
    <w:pPr>
      <w:numPr>
        <w:numId w:val="7"/>
      </w:numPr>
      <w:tabs>
        <w:tab w:val="left" w:pos="1202"/>
      </w:tabs>
      <w:contextualSpacing w:val="0"/>
    </w:pPr>
    <w:rPr>
      <w:szCs w:val="22"/>
    </w:rPr>
  </w:style>
  <w:style w:type="paragraph" w:customStyle="1" w:styleId="level6">
    <w:name w:val="level 6"/>
    <w:basedOn w:val="Normaallaad"/>
    <w:rsid w:val="00F3491B"/>
    <w:pPr>
      <w:numPr>
        <w:ilvl w:val="5"/>
        <w:numId w:val="5"/>
      </w:numPr>
      <w:tabs>
        <w:tab w:val="left" w:pos="3969"/>
      </w:tabs>
    </w:pPr>
  </w:style>
  <w:style w:type="character" w:customStyle="1" w:styleId="Pealkiri3Mrk">
    <w:name w:val="Pealkiri 3 Märk"/>
    <w:link w:val="Pealkiri3"/>
    <w:uiPriority w:val="9"/>
    <w:rsid w:val="005B7F2D"/>
    <w:rPr>
      <w:rFonts w:cs="Arial"/>
      <w:bCs/>
      <w:kern w:val="22"/>
    </w:rPr>
  </w:style>
  <w:style w:type="character" w:customStyle="1" w:styleId="Pealkiri5Mrk">
    <w:name w:val="Pealkiri 5 Märk"/>
    <w:link w:val="Pealkiri5"/>
    <w:uiPriority w:val="9"/>
    <w:rsid w:val="005B7F2D"/>
    <w:rPr>
      <w:rFonts w:cs="Arial"/>
      <w:bCs/>
      <w:kern w:val="22"/>
    </w:rPr>
  </w:style>
  <w:style w:type="paragraph" w:styleId="Loend">
    <w:name w:val="List"/>
    <w:basedOn w:val="Normaallaad"/>
    <w:rsid w:val="00911728"/>
    <w:pPr>
      <w:numPr>
        <w:numId w:val="9"/>
      </w:numPr>
      <w:tabs>
        <w:tab w:val="left" w:pos="924"/>
      </w:tabs>
      <w:contextualSpacing/>
    </w:pPr>
  </w:style>
  <w:style w:type="paragraph" w:customStyle="1" w:styleId="Level5EN">
    <w:name w:val="Level 5 EN"/>
    <w:basedOn w:val="Level4EN"/>
    <w:rsid w:val="005B7F2D"/>
    <w:pPr>
      <w:numPr>
        <w:ilvl w:val="4"/>
      </w:numPr>
      <w:tabs>
        <w:tab w:val="clear" w:pos="1134"/>
        <w:tab w:val="left" w:pos="3119"/>
      </w:tabs>
      <w:ind w:left="1021" w:hanging="1021"/>
    </w:pPr>
  </w:style>
  <w:style w:type="paragraph" w:styleId="Kehatekst">
    <w:name w:val="Body Text"/>
    <w:basedOn w:val="Normaallaad"/>
    <w:link w:val="KehatekstMrk"/>
    <w:rsid w:val="00312BE5"/>
    <w:pPr>
      <w:ind w:left="567"/>
    </w:pPr>
  </w:style>
  <w:style w:type="character" w:customStyle="1" w:styleId="KehatekstMrk">
    <w:name w:val="Kehatekst Märk"/>
    <w:link w:val="Kehatekst"/>
    <w:rsid w:val="00312BE5"/>
    <w:rPr>
      <w:rFonts w:ascii="Book Antiqua" w:hAnsi="Book Antiqua" w:cs="Calibri"/>
      <w:lang w:eastAsia="ar-SA"/>
    </w:rPr>
  </w:style>
  <w:style w:type="paragraph" w:customStyle="1" w:styleId="ListParagraph1">
    <w:name w:val="List Paragraph1"/>
    <w:basedOn w:val="Normaallaad"/>
    <w:rsid w:val="00B93634"/>
    <w:pPr>
      <w:ind w:left="720"/>
    </w:pPr>
  </w:style>
  <w:style w:type="character" w:styleId="Kommentaariviide">
    <w:name w:val="annotation reference"/>
    <w:uiPriority w:val="99"/>
    <w:unhideWhenUsed/>
    <w:rsid w:val="00B93634"/>
    <w:rPr>
      <w:sz w:val="16"/>
      <w:szCs w:val="16"/>
    </w:rPr>
  </w:style>
  <w:style w:type="paragraph" w:styleId="Kommentaaritekst">
    <w:name w:val="annotation text"/>
    <w:basedOn w:val="Normaallaad"/>
    <w:link w:val="KommentaaritekstMrk"/>
    <w:uiPriority w:val="99"/>
    <w:unhideWhenUsed/>
    <w:rsid w:val="00B93634"/>
  </w:style>
  <w:style w:type="character" w:customStyle="1" w:styleId="CommentTextChar">
    <w:name w:val="Comment Text Char"/>
    <w:uiPriority w:val="99"/>
    <w:rsid w:val="00B93634"/>
    <w:rPr>
      <w:rFonts w:cs="Calibri"/>
      <w:lang w:eastAsia="ar-SA"/>
    </w:rPr>
  </w:style>
  <w:style w:type="character" w:customStyle="1" w:styleId="KommentaaritekstMrk">
    <w:name w:val="Kommentaari tekst Märk"/>
    <w:link w:val="Kommentaaritekst"/>
    <w:uiPriority w:val="99"/>
    <w:rsid w:val="00B93634"/>
    <w:rPr>
      <w:rFonts w:cs="Calibri"/>
      <w:lang w:eastAsia="ar-SA"/>
    </w:rPr>
  </w:style>
  <w:style w:type="paragraph" w:styleId="Pis">
    <w:name w:val="header"/>
    <w:basedOn w:val="Normaallaad"/>
    <w:link w:val="PisMrk"/>
    <w:uiPriority w:val="99"/>
    <w:rsid w:val="006630A5"/>
    <w:pPr>
      <w:tabs>
        <w:tab w:val="center" w:pos="4536"/>
        <w:tab w:val="right" w:pos="9072"/>
      </w:tabs>
      <w:spacing w:before="0" w:after="0"/>
    </w:pPr>
  </w:style>
  <w:style w:type="character" w:customStyle="1" w:styleId="PisMrk">
    <w:name w:val="Päis Märk"/>
    <w:link w:val="Pis"/>
    <w:uiPriority w:val="99"/>
    <w:rsid w:val="006630A5"/>
    <w:rPr>
      <w:rFonts w:ascii="Book Antiqua" w:hAnsi="Book Antiqua" w:cs="Calibri"/>
      <w:lang w:eastAsia="ar-SA"/>
    </w:rPr>
  </w:style>
  <w:style w:type="character" w:customStyle="1" w:styleId="JalusMrk">
    <w:name w:val="Jalus Märk"/>
    <w:link w:val="Jalus"/>
    <w:uiPriority w:val="99"/>
    <w:rsid w:val="006630A5"/>
    <w:rPr>
      <w:rFonts w:ascii="Book Antiqua" w:hAnsi="Book Antiqua" w:cs="Calibri"/>
      <w:lang w:eastAsia="ar-SA"/>
    </w:rPr>
  </w:style>
  <w:style w:type="paragraph" w:styleId="Jutumullitekst">
    <w:name w:val="Balloon Text"/>
    <w:basedOn w:val="Normaallaad"/>
    <w:link w:val="JutumullitekstMrk"/>
    <w:rsid w:val="00E608F1"/>
    <w:pPr>
      <w:spacing w:before="0" w:after="0"/>
    </w:pPr>
    <w:rPr>
      <w:rFonts w:ascii="Tahoma" w:hAnsi="Tahoma" w:cs="Tahoma"/>
      <w:sz w:val="16"/>
      <w:szCs w:val="16"/>
    </w:rPr>
  </w:style>
  <w:style w:type="character" w:customStyle="1" w:styleId="JutumullitekstMrk">
    <w:name w:val="Jutumullitekst Märk"/>
    <w:link w:val="Jutumullitekst"/>
    <w:uiPriority w:val="99"/>
    <w:rsid w:val="00E608F1"/>
    <w:rPr>
      <w:rFonts w:ascii="Tahoma" w:hAnsi="Tahoma" w:cs="Tahoma"/>
      <w:sz w:val="16"/>
      <w:szCs w:val="16"/>
      <w:lang w:eastAsia="ar-SA"/>
    </w:rPr>
  </w:style>
  <w:style w:type="paragraph" w:styleId="Kommentaariteema">
    <w:name w:val="annotation subject"/>
    <w:basedOn w:val="Kommentaaritekst"/>
    <w:next w:val="Kommentaaritekst"/>
    <w:link w:val="KommentaariteemaMrk"/>
    <w:semiHidden/>
    <w:rsid w:val="00D5522D"/>
    <w:rPr>
      <w:b/>
      <w:bCs/>
    </w:rPr>
  </w:style>
  <w:style w:type="character" w:customStyle="1" w:styleId="Pealkiri1Mrk">
    <w:name w:val="Pealkiri 1 Märk"/>
    <w:link w:val="Pealkiri1"/>
    <w:uiPriority w:val="9"/>
    <w:locked/>
    <w:rsid w:val="005B7F2D"/>
    <w:rPr>
      <w:rFonts w:cs="Book Antiqua"/>
      <w:b/>
      <w:bCs/>
      <w:caps/>
      <w:kern w:val="22"/>
      <w:sz w:val="20"/>
    </w:rPr>
  </w:style>
  <w:style w:type="character" w:customStyle="1" w:styleId="Pealkiri2Mrk">
    <w:name w:val="Pealkiri 2 Märk"/>
    <w:link w:val="Pealkiri2"/>
    <w:uiPriority w:val="9"/>
    <w:locked/>
    <w:rsid w:val="005B7F2D"/>
    <w:rPr>
      <w:rFonts w:cs="Arial"/>
      <w:b/>
      <w:bCs/>
      <w:kern w:val="22"/>
    </w:rPr>
  </w:style>
  <w:style w:type="character" w:customStyle="1" w:styleId="KommentaariteemaMrk">
    <w:name w:val="Kommentaari teema Märk"/>
    <w:link w:val="Kommentaariteema"/>
    <w:uiPriority w:val="99"/>
    <w:semiHidden/>
    <w:locked/>
    <w:rsid w:val="0035403C"/>
    <w:rPr>
      <w:rFonts w:ascii="Book Antiqua" w:hAnsi="Book Antiqua" w:cs="Calibri"/>
      <w:b/>
      <w:bCs/>
      <w:lang w:eastAsia="ar-SA"/>
    </w:rPr>
  </w:style>
  <w:style w:type="paragraph" w:styleId="Taandegakehatekst2">
    <w:name w:val="Body Text Indent 2"/>
    <w:basedOn w:val="Normaallaad"/>
    <w:link w:val="Taandegakehatekst2Mrk"/>
    <w:uiPriority w:val="99"/>
    <w:rsid w:val="00AE108C"/>
    <w:pPr>
      <w:spacing w:before="0" w:line="480" w:lineRule="auto"/>
      <w:ind w:left="283"/>
      <w:jc w:val="left"/>
    </w:pPr>
    <w:rPr>
      <w:lang w:val="en-GB" w:eastAsia="en-US"/>
    </w:rPr>
  </w:style>
  <w:style w:type="character" w:customStyle="1" w:styleId="Taandegakehatekst2Mrk">
    <w:name w:val="Taandega kehatekst 2 Märk"/>
    <w:link w:val="Taandegakehatekst2"/>
    <w:uiPriority w:val="99"/>
    <w:rsid w:val="00AE108C"/>
    <w:rPr>
      <w:rFonts w:ascii="Arial" w:hAnsi="Arial"/>
      <w:sz w:val="18"/>
      <w:lang w:val="en-GB" w:eastAsia="en-US"/>
    </w:rPr>
  </w:style>
  <w:style w:type="character" w:customStyle="1" w:styleId="BodytextChar">
    <w:name w:val="Body text Char"/>
    <w:link w:val="BodyText1"/>
    <w:locked/>
    <w:rsid w:val="00ED071B"/>
    <w:rPr>
      <w:rFonts w:ascii="Book Antiqua" w:hAnsi="Book Antiqua" w:cs="Calibri"/>
      <w:lang w:eastAsia="ar-SA"/>
    </w:rPr>
  </w:style>
  <w:style w:type="paragraph" w:customStyle="1" w:styleId="HeadingET1">
    <w:name w:val="Heading ET 1"/>
    <w:basedOn w:val="Pealkiri1"/>
    <w:rsid w:val="007D716F"/>
    <w:pPr>
      <w:numPr>
        <w:numId w:val="10"/>
      </w:numPr>
      <w:tabs>
        <w:tab w:val="clear" w:pos="567"/>
      </w:tabs>
      <w:ind w:left="360" w:hanging="360"/>
    </w:pPr>
    <w:rPr>
      <w:bCs w:val="0"/>
    </w:rPr>
  </w:style>
  <w:style w:type="paragraph" w:customStyle="1" w:styleId="HeadingET2">
    <w:name w:val="Heading ET 2"/>
    <w:basedOn w:val="HeadingET1"/>
    <w:rsid w:val="007D716F"/>
    <w:pPr>
      <w:keepNext w:val="0"/>
      <w:keepLines w:val="0"/>
      <w:numPr>
        <w:ilvl w:val="1"/>
      </w:numPr>
      <w:spacing w:before="120"/>
    </w:pPr>
    <w:rPr>
      <w:caps w:val="0"/>
    </w:rPr>
  </w:style>
  <w:style w:type="paragraph" w:customStyle="1" w:styleId="HeadingET3">
    <w:name w:val="Heading ET 3"/>
    <w:basedOn w:val="HeadingET2"/>
    <w:rsid w:val="007D716F"/>
    <w:pPr>
      <w:numPr>
        <w:ilvl w:val="2"/>
      </w:numPr>
    </w:pPr>
    <w:rPr>
      <w:b w:val="0"/>
    </w:rPr>
  </w:style>
  <w:style w:type="character" w:styleId="Hperlink">
    <w:name w:val="Hyperlink"/>
    <w:rsid w:val="0035403C"/>
    <w:rPr>
      <w:rFonts w:cs="Times New Roman"/>
      <w:color w:val="0000FF"/>
      <w:u w:val="single"/>
    </w:rPr>
  </w:style>
  <w:style w:type="paragraph" w:customStyle="1" w:styleId="FirstpageTitle10">
    <w:name w:val="First page Title 10"/>
    <w:basedOn w:val="Normaallaad"/>
    <w:autoRedefine/>
    <w:rsid w:val="00C8363C"/>
    <w:pPr>
      <w:autoSpaceDE w:val="0"/>
      <w:autoSpaceDN w:val="0"/>
      <w:adjustRightInd w:val="0"/>
      <w:spacing w:before="0" w:after="240"/>
      <w:jc w:val="center"/>
    </w:pPr>
    <w:rPr>
      <w:b/>
      <w:bCs/>
      <w:caps/>
      <w:kern w:val="20"/>
      <w:sz w:val="20"/>
      <w:szCs w:val="28"/>
      <w:lang w:eastAsia="en-US"/>
    </w:rPr>
  </w:style>
  <w:style w:type="paragraph" w:customStyle="1" w:styleId="Level1">
    <w:name w:val="Level 1"/>
    <w:basedOn w:val="Normaallaad"/>
    <w:autoRedefine/>
    <w:qFormat/>
    <w:rsid w:val="008C5BAF"/>
    <w:pPr>
      <w:tabs>
        <w:tab w:val="num" w:pos="720"/>
      </w:tabs>
      <w:autoSpaceDE w:val="0"/>
      <w:autoSpaceDN w:val="0"/>
      <w:adjustRightInd w:val="0"/>
      <w:spacing w:before="360" w:after="240"/>
      <w:ind w:left="720" w:hanging="720"/>
      <w:outlineLvl w:val="0"/>
    </w:pPr>
    <w:rPr>
      <w:rFonts w:cs="Arial"/>
      <w:b/>
      <w:caps/>
      <w:kern w:val="20"/>
      <w:lang w:eastAsia="en-US"/>
    </w:rPr>
  </w:style>
  <w:style w:type="paragraph" w:styleId="Redaktsioon">
    <w:name w:val="Revision"/>
    <w:hidden/>
    <w:uiPriority w:val="99"/>
    <w:semiHidden/>
    <w:rsid w:val="00841B4C"/>
    <w:rPr>
      <w:rFonts w:ascii="Verdana" w:hAnsi="Verdana" w:cs="Calibri"/>
      <w:lang w:eastAsia="ar-SA"/>
    </w:rPr>
  </w:style>
  <w:style w:type="paragraph" w:customStyle="1" w:styleId="List1ET">
    <w:name w:val="List 1 ET"/>
    <w:basedOn w:val="Loend2"/>
    <w:qFormat/>
    <w:rsid w:val="007C6DF1"/>
    <w:pPr>
      <w:numPr>
        <w:numId w:val="11"/>
      </w:numPr>
      <w:tabs>
        <w:tab w:val="clear" w:pos="924"/>
        <w:tab w:val="clear" w:pos="1202"/>
        <w:tab w:val="left" w:pos="567"/>
      </w:tabs>
      <w:ind w:left="567" w:hanging="567"/>
    </w:pPr>
  </w:style>
  <w:style w:type="paragraph" w:customStyle="1" w:styleId="HeadingET4">
    <w:name w:val="Heading ET 4"/>
    <w:basedOn w:val="HeadingET3"/>
    <w:qFormat/>
    <w:rsid w:val="00E6352F"/>
    <w:pPr>
      <w:numPr>
        <w:ilvl w:val="3"/>
      </w:numPr>
      <w:ind w:hanging="737"/>
    </w:pPr>
  </w:style>
  <w:style w:type="paragraph" w:customStyle="1" w:styleId="HedingET5">
    <w:name w:val="Heding ET 5"/>
    <w:basedOn w:val="HeadingET4"/>
    <w:qFormat/>
    <w:rsid w:val="00E6352F"/>
    <w:pPr>
      <w:numPr>
        <w:ilvl w:val="4"/>
      </w:numPr>
      <w:spacing w:before="100"/>
      <w:ind w:left="1021" w:hanging="1021"/>
    </w:pPr>
    <w:rPr>
      <w:sz w:val="18"/>
    </w:rPr>
  </w:style>
  <w:style w:type="paragraph" w:customStyle="1" w:styleId="StyleLevel4EN">
    <w:name w:val="Style Level 4 EN"/>
    <w:basedOn w:val="Level4EN"/>
    <w:rsid w:val="005B7F2D"/>
    <w:rPr>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519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D23FD-0F75-4215-9180-87A64C3C9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2761</Characters>
  <Application>Microsoft Office Word</Application>
  <DocSecurity>0</DocSecurity>
  <Lines>23</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2024-04-11T12:19:00Z</dcterms:created>
  <dcterms:modified xsi:type="dcterms:W3CDTF">2024-04-11T12:20:00Z</dcterms:modified>
</cp:coreProperties>
</file>